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99F8F" w14:textId="77777777" w:rsidR="00C62F38" w:rsidRPr="00912CC0" w:rsidRDefault="00C62F38" w:rsidP="00C62F38">
      <w:pPr>
        <w:pStyle w:val="Heading1"/>
        <w:rPr>
          <w:sz w:val="36"/>
          <w:szCs w:val="36"/>
        </w:rPr>
      </w:pPr>
      <w:bookmarkStart w:id="0" w:name="_Toc238681917"/>
      <w:r w:rsidRPr="00912CC0">
        <w:rPr>
          <w:sz w:val="36"/>
          <w:szCs w:val="36"/>
        </w:rPr>
        <w:t>Atodiad A9 – Templed Polisi Camddefnyddio Cyfrifiaduron a Dewisiadau Seiber</w:t>
      </w:r>
      <w:bookmarkEnd w:id="0"/>
    </w:p>
    <w:p w14:paraId="3A3AF177" w14:textId="77777777" w:rsidR="00C62F38" w:rsidRPr="00912CC0" w:rsidRDefault="00C62F38" w:rsidP="00C62F38">
      <w:pPr>
        <w:pStyle w:val="Heading3"/>
      </w:pPr>
      <w:r w:rsidRPr="00912CC0">
        <w:t>Pwrpas</w:t>
      </w:r>
    </w:p>
    <w:p w14:paraId="024E24C5" w14:textId="77777777" w:rsidR="00C62F38" w:rsidRPr="00DD2737" w:rsidRDefault="00C62F38" w:rsidP="00C62F38">
      <w:pPr>
        <w:jc w:val="left"/>
        <w:rPr>
          <w:rFonts w:cs="Open Sans Light"/>
        </w:rPr>
      </w:pPr>
      <w:r w:rsidRPr="00DD2737">
        <w:rPr>
          <w:rFonts w:cs="Open Sans Light"/>
        </w:rPr>
        <w:t>Pwrpas y polisi hwn yw disgrifio dull yr ysgol o atal, adnabod ac ymateb i gamdd</w:t>
      </w:r>
      <w:r>
        <w:rPr>
          <w:rFonts w:cs="Open Sans Light"/>
        </w:rPr>
        <w:t>efnyddio cyfrifiaduron a seiber</w:t>
      </w:r>
      <w:r w:rsidRPr="00DD2737">
        <w:rPr>
          <w:rFonts w:cs="Open Sans Light"/>
        </w:rPr>
        <w:t>droseddu posib yn ymwneud â dysgwyr.</w:t>
      </w:r>
    </w:p>
    <w:p w14:paraId="0AE5586F" w14:textId="77777777" w:rsidR="00C62F38" w:rsidRPr="00DD2737" w:rsidRDefault="00C62F38" w:rsidP="00C62F38">
      <w:pPr>
        <w:jc w:val="left"/>
        <w:rPr>
          <w:rFonts w:cs="Open Sans Light"/>
        </w:rPr>
      </w:pPr>
      <w:r w:rsidRPr="00DD2737">
        <w:rPr>
          <w:rFonts w:cs="Open Sans Light"/>
        </w:rPr>
        <w:t>Mae camddefnyddio cyfrifiaduron yn cael ei gydnabod fel mater diogelu ac mae’r polisi hwn yn cefnogi trefniadau diogelu, Diogelwch Ar-lein, Hidlo a Monitro, Diogelwch Technegol a Seiber</w:t>
      </w:r>
      <w:r>
        <w:rPr>
          <w:rFonts w:cs="Open Sans Light"/>
        </w:rPr>
        <w:t>d</w:t>
      </w:r>
      <w:r w:rsidRPr="00DD2737">
        <w:rPr>
          <w:rFonts w:cs="Open Sans Light"/>
        </w:rPr>
        <w:t>diogelwch ehangach yr ysgol.</w:t>
      </w:r>
    </w:p>
    <w:p w14:paraId="1B7E5D04" w14:textId="77777777" w:rsidR="00C62F38" w:rsidRPr="003B2F36" w:rsidRDefault="00C62F38" w:rsidP="00C62F38">
      <w:pPr>
        <w:rPr>
          <w:rFonts w:cs="Open Sans Light"/>
        </w:rPr>
      </w:pPr>
      <w:r w:rsidRPr="00DD2737">
        <w:rPr>
          <w:rFonts w:cs="Open Sans Light"/>
        </w:rPr>
        <w:t>Mae pob rhanddeiliad, gan gynnwys yr Awdurdod Lleol a lle bo’n berthnasol y Partner Cymorth Technoleg Addysg, yn gyfrifol am ddiogelu pobl ifanc rhag camddefnyddio cyfrifiaduron ac yn ymwybodol o’r rhaglen Dewisiadau Seiber sy’n cael ei harwain gan yr Asiantaeth Droseddu Genedlaethol (NCA) a’i rheoli’n lleol gan Unedau Troseddu Cyfundrefnol Rhanbarthol (rhan o’r rhwydwaith plismona cenedlaethol).</w:t>
      </w:r>
      <w:r w:rsidRPr="003B2F36">
        <w:rPr>
          <w:rFonts w:cs="Open Sans Light"/>
        </w:rPr>
        <w:t xml:space="preserve">  </w:t>
      </w:r>
      <w:r w:rsidRPr="00DD2737">
        <w:rPr>
          <w:rFonts w:cs="Open Sans Light"/>
        </w:rPr>
        <w:t>Mae’r peryglon i bobl ifanc os ydynt yn cro</w:t>
      </w:r>
      <w:r>
        <w:rPr>
          <w:rFonts w:cs="Open Sans Light"/>
        </w:rPr>
        <w:t>esi’r llinell i gyflawni seiber</w:t>
      </w:r>
      <w:r w:rsidRPr="00DD2737">
        <w:rPr>
          <w:rFonts w:cs="Open Sans Light"/>
        </w:rPr>
        <w:t>droseddau’n fater diogelu.</w:t>
      </w:r>
      <w:r w:rsidRPr="003B2F36">
        <w:rPr>
          <w:rFonts w:cs="Open Sans Light"/>
        </w:rPr>
        <w:t xml:space="preserve"> </w:t>
      </w:r>
    </w:p>
    <w:p w14:paraId="59C31FE2" w14:textId="77777777" w:rsidR="00C62F38" w:rsidRPr="00037EDF" w:rsidRDefault="00C62F38" w:rsidP="00C62F38">
      <w:pPr>
        <w:rPr>
          <w:rFonts w:cs="Open Sans Light"/>
          <w:color w:val="0070C0"/>
        </w:rPr>
      </w:pPr>
      <w:r w:rsidRPr="00DD2737">
        <w:rPr>
          <w:rFonts w:cs="Open Sans Light"/>
          <w:color w:val="0070C0"/>
        </w:rPr>
        <w:t>Mae’n aml yn digwydd heb i’r unigolyn sylweddoli eu bod yn torri’r gyfraith a dyna pam fod angen cymorth ar bobl ifanc i wneud y Dewisiadau Seiber iawn wrth ddefnyddio technoleg.</w:t>
      </w:r>
      <w:r w:rsidRPr="003B2F36">
        <w:rPr>
          <w:rFonts w:cs="Open Sans Light"/>
          <w:color w:val="0070C0"/>
        </w:rPr>
        <w:t xml:space="preserve"> </w:t>
      </w:r>
      <w:r w:rsidRPr="00037EDF">
        <w:rPr>
          <w:rFonts w:cs="Open Sans Light"/>
          <w:color w:val="0070C0"/>
        </w:rPr>
        <w:t>Ystyrir bod pobl ifanc gyda diddordeb mewn technoleg, IQ uchel, ac ysfa i gymryd rhan mewn ymddygiad risg yn fwy tebyg</w:t>
      </w:r>
      <w:r>
        <w:rPr>
          <w:rFonts w:cs="Open Sans Light"/>
          <w:color w:val="0070C0"/>
        </w:rPr>
        <w:t>ol o seiber</w:t>
      </w:r>
      <w:r w:rsidRPr="00037EDF">
        <w:rPr>
          <w:rFonts w:cs="Open Sans Light"/>
          <w:color w:val="0070C0"/>
        </w:rPr>
        <w:t>droseddu, ond hefyd nid yw llawer o’r rhai sy’n troseddu am y tro cyntaf yn ymwybodol o beth yn union yw’r gyfraith ar seiberdroseddu.</w:t>
      </w:r>
      <w:r w:rsidRPr="003B2F36">
        <w:rPr>
          <w:rFonts w:cs="Open Sans Light"/>
          <w:color w:val="0070C0"/>
        </w:rPr>
        <w:t xml:space="preserve"> </w:t>
      </w:r>
      <w:r>
        <w:rPr>
          <w:rFonts w:cs="Open Sans Light"/>
          <w:color w:val="0070C0"/>
        </w:rPr>
        <w:t>Mae oed cyfartalog seiber</w:t>
      </w:r>
      <w:r w:rsidRPr="00037EDF">
        <w:rPr>
          <w:rFonts w:cs="Open Sans Light"/>
          <w:color w:val="0070C0"/>
        </w:rPr>
        <w:t>droseddwyr tro cyntaf yn y DU wedi gostwng yn sylweddol yn y blynyddoedd diweddar.</w:t>
      </w:r>
      <w:r w:rsidRPr="003B2F36">
        <w:rPr>
          <w:rFonts w:cs="Open Sans Light"/>
          <w:color w:val="0070C0"/>
        </w:rPr>
        <w:t xml:space="preserve"> </w:t>
      </w:r>
      <w:r w:rsidRPr="00037EDF">
        <w:rPr>
          <w:rFonts w:cs="Open Sans Light"/>
          <w:color w:val="0070C0"/>
        </w:rPr>
        <w:t>Mae’r rhaglen Dewisiadau Seiber yn gweithio gydag unigolion sy’n cyflawni, neu gyda risg o gyflawni, seiberdroseddau all ond cael eu cyflawni gyda thechnoleg, yn defnyddio dyfeisiau i gyflawni’r drosedd a hefyd fel targed y troseddu.</w:t>
      </w:r>
    </w:p>
    <w:p w14:paraId="2DAB0FF6" w14:textId="77777777" w:rsidR="00C62F38" w:rsidRPr="00037EDF" w:rsidRDefault="00C62F38" w:rsidP="00C62F38">
      <w:pPr>
        <w:pStyle w:val="Heading3"/>
        <w:rPr>
          <w:color w:val="FFFFFF"/>
        </w:rPr>
      </w:pPr>
      <w:r w:rsidRPr="00037EDF">
        <w:t>Sgôp</w:t>
      </w:r>
    </w:p>
    <w:p w14:paraId="16900CE9" w14:textId="77777777" w:rsidR="00C62F38" w:rsidRPr="00037EDF" w:rsidRDefault="00C62F38" w:rsidP="00C62F38">
      <w:pPr>
        <w:rPr>
          <w:rFonts w:cs="Open Sans Light"/>
        </w:rPr>
      </w:pPr>
      <w:r w:rsidRPr="00037EDF">
        <w:rPr>
          <w:rFonts w:cs="Open Sans Light"/>
        </w:rPr>
        <w:t>Mae’r polisi hwn yn berthnasol i:</w:t>
      </w:r>
    </w:p>
    <w:p w14:paraId="2F4C177E"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Pob dysgwr, staff, gwirfoddolwyr a llywodraethwyr</w:t>
      </w:r>
    </w:p>
    <w:p w14:paraId="152E163E"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Ymddygiad o fewn a thu allan i’r ysgol lle bo’n effeithio ar gymuned yr ysgol</w:t>
      </w:r>
    </w:p>
    <w:p w14:paraId="2417F75B" w14:textId="77777777" w:rsidR="00C62F38" w:rsidRPr="003B2F36" w:rsidRDefault="00C62F38" w:rsidP="00C62F38">
      <w:pPr>
        <w:pStyle w:val="ListBullet"/>
        <w:numPr>
          <w:ilvl w:val="0"/>
          <w:numId w:val="0"/>
        </w:numPr>
        <w:ind w:left="360"/>
        <w:rPr>
          <w:rFonts w:ascii="Open Sans Light" w:hAnsi="Open Sans Light" w:cs="Open Sans Light"/>
          <w:sz w:val="20"/>
          <w:szCs w:val="20"/>
          <w:lang w:val="cy-GB"/>
        </w:rPr>
      </w:pPr>
    </w:p>
    <w:p w14:paraId="467925B1" w14:textId="77777777" w:rsidR="00C62F38" w:rsidRPr="00037EDF" w:rsidRDefault="00C62F38" w:rsidP="00C62F38">
      <w:pPr>
        <w:pStyle w:val="Heading3"/>
      </w:pPr>
      <w:r w:rsidRPr="00037EDF">
        <w:t>Datganiad Polisi</w:t>
      </w:r>
    </w:p>
    <w:p w14:paraId="30A7C3A7" w14:textId="77777777" w:rsidR="00C62F38" w:rsidRPr="00037EDF" w:rsidRDefault="00C62F38" w:rsidP="00C62F38">
      <w:pPr>
        <w:rPr>
          <w:rFonts w:cs="Open Sans Light"/>
        </w:rPr>
      </w:pPr>
      <w:r w:rsidRPr="00037EDF">
        <w:rPr>
          <w:rFonts w:cs="Open Sans Light"/>
        </w:rPr>
        <w:t>Bydd yr ysgol yn sicrhau bod:</w:t>
      </w:r>
    </w:p>
    <w:p w14:paraId="2F09BB08"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Dysgwyr yn deall bod rhai gweithgareddau ar-lein yn anghyfreithlon</w:t>
      </w:r>
    </w:p>
    <w:p w14:paraId="2358E1D2"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lastRenderedPageBreak/>
        <w:t>Cytundebau Defnydd Derbyniol yn nodi disgwyliadau a chanlyniadau cyfreithiol yn glir</w:t>
      </w:r>
    </w:p>
    <w:p w14:paraId="23DC0CCF"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Camddefnyddio cyfrifiaduron yn cael ei drin fel pryder diogelu yn y lle cyntaf</w:t>
      </w:r>
    </w:p>
    <w:p w14:paraId="4BE41AAB"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Staff yn deall risgiau seiber newydd a llwybrau cyfeirio</w:t>
      </w:r>
    </w:p>
    <w:p w14:paraId="08DFF82D"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Pryderon yn cael eu cyfeirio’n syth at y Person Diogelu Dynodedig (DSP)</w:t>
      </w:r>
    </w:p>
    <w:p w14:paraId="134098F6"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Angen gofyn am gyngor neu gyfeirio allanol priodol lle bo angen</w:t>
      </w:r>
    </w:p>
    <w:p w14:paraId="3038DB34" w14:textId="77777777" w:rsidR="00C62F38" w:rsidRPr="00037EDF" w:rsidRDefault="00C62F38" w:rsidP="00C62F38">
      <w:pPr>
        <w:pStyle w:val="Heading3"/>
      </w:pPr>
      <w:r w:rsidRPr="003B2F36">
        <w:t xml:space="preserve"> </w:t>
      </w:r>
      <w:r w:rsidRPr="00037EDF">
        <w:t>Atal ac Addysg</w:t>
      </w:r>
    </w:p>
    <w:p w14:paraId="103E1876" w14:textId="77777777" w:rsidR="00C62F38" w:rsidRPr="00037EDF" w:rsidRDefault="00C62F38" w:rsidP="00C62F38">
      <w:pPr>
        <w:rPr>
          <w:rFonts w:cs="Open Sans Light"/>
        </w:rPr>
      </w:pPr>
      <w:r w:rsidRPr="00037EDF">
        <w:rPr>
          <w:rFonts w:cs="Open Sans Light"/>
        </w:rPr>
        <w:t>Bydd yr ysgol yn sicrhau bod:</w:t>
      </w:r>
    </w:p>
    <w:p w14:paraId="393D0DAE"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Dysgwyr yn cael eu haddysgu am Ddeddf Camddefnyddio Cyfr</w:t>
      </w:r>
      <w:r>
        <w:rPr>
          <w:rFonts w:ascii="Open Sans Light" w:hAnsi="Open Sans Light" w:cs="Open Sans Light"/>
          <w:lang w:val="cy-GB"/>
        </w:rPr>
        <w:t>ifiaduron 1990 a risgiau seiber</w:t>
      </w:r>
      <w:r w:rsidRPr="00037EDF">
        <w:rPr>
          <w:rFonts w:ascii="Open Sans Light" w:hAnsi="Open Sans Light" w:cs="Open Sans Light"/>
          <w:lang w:val="cy-GB"/>
        </w:rPr>
        <w:t>droseddu</w:t>
      </w:r>
    </w:p>
    <w:p w14:paraId="7642A97E"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Y cwricwlwm yn hyrwyddo ymddygiad digidol moesegol a chyfreithlon</w:t>
      </w:r>
    </w:p>
    <w:p w14:paraId="766D4C71"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Addysg diogelwch ar-lein yn trafod hacio, maleiswedd, gwe-rwydo, ymosodiadau gwadu-gwasanaeth, a chamddefnyddio data</w:t>
      </w:r>
    </w:p>
    <w:p w14:paraId="5A1A8D0D"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Dysgwyr yn cael eu cyfeirio ymlaen at lwybrau positif i ddatblygu eu sgiliau seiber</w:t>
      </w:r>
    </w:p>
    <w:p w14:paraId="47A20B42" w14:textId="77777777" w:rsidR="00C62F38" w:rsidRPr="00037EDF" w:rsidRDefault="00C62F38" w:rsidP="00C62F38">
      <w:pPr>
        <w:pStyle w:val="ListBullet"/>
        <w:tabs>
          <w:tab w:val="num" w:pos="720"/>
          <w:tab w:val="num" w:pos="1210"/>
        </w:tabs>
        <w:ind w:left="720" w:hanging="360"/>
        <w:rPr>
          <w:rFonts w:ascii="Open Sans Light" w:hAnsi="Open Sans Light" w:cs="Open Sans Light"/>
          <w:lang w:val="cy-GB"/>
        </w:rPr>
      </w:pPr>
      <w:r w:rsidRPr="00037EDF">
        <w:rPr>
          <w:rFonts w:ascii="Open Sans Light" w:hAnsi="Open Sans Light" w:cs="Open Sans Light"/>
          <w:lang w:val="cy-GB"/>
        </w:rPr>
        <w:t>Staff yn ymwybodol o ganllawiau ac adnoddau Dewisiadau Seiber y NCA</w:t>
      </w:r>
    </w:p>
    <w:p w14:paraId="2E96AD28" w14:textId="77777777" w:rsidR="00C62F38" w:rsidRPr="00037EDF" w:rsidRDefault="00C62F38" w:rsidP="00C62F38">
      <w:pPr>
        <w:pStyle w:val="Heading3"/>
      </w:pPr>
      <w:r w:rsidRPr="00037EDF">
        <w:t>Rolau a Chyfrifoldebau</w:t>
      </w:r>
    </w:p>
    <w:p w14:paraId="657DAAA0" w14:textId="77777777" w:rsidR="00C62F38" w:rsidRPr="00037EDF" w:rsidRDefault="00C62F38" w:rsidP="004637EE">
      <w:pPr>
        <w:pStyle w:val="ListParagraph"/>
        <w:numPr>
          <w:ilvl w:val="0"/>
          <w:numId w:val="2"/>
        </w:numPr>
        <w:rPr>
          <w:rFonts w:cs="Open Sans Light"/>
        </w:rPr>
      </w:pPr>
      <w:r w:rsidRPr="00037EDF">
        <w:rPr>
          <w:rFonts w:cs="Open Sans Light"/>
        </w:rPr>
        <w:t>Mae Llywodraethwyr yn cadw trosolwg strat</w:t>
      </w:r>
      <w:r>
        <w:rPr>
          <w:rFonts w:cs="Open Sans Light"/>
        </w:rPr>
        <w:t>egol ar ddiogelu ac atal seiber</w:t>
      </w:r>
      <w:r w:rsidRPr="00037EDF">
        <w:rPr>
          <w:rFonts w:cs="Open Sans Light"/>
        </w:rPr>
        <w:t>droseddu.</w:t>
      </w:r>
    </w:p>
    <w:p w14:paraId="2107A6D3" w14:textId="77777777" w:rsidR="00C62F38" w:rsidRPr="00037EDF" w:rsidRDefault="00C62F38" w:rsidP="004637EE">
      <w:pPr>
        <w:pStyle w:val="ListParagraph"/>
        <w:numPr>
          <w:ilvl w:val="0"/>
          <w:numId w:val="2"/>
        </w:numPr>
        <w:rPr>
          <w:rFonts w:cs="Open Sans Light"/>
        </w:rPr>
      </w:pPr>
      <w:r w:rsidRPr="00037EDF">
        <w:rPr>
          <w:rFonts w:cs="Open Sans Light"/>
        </w:rPr>
        <w:t>Mae uwch-arweinwyr yn sicrhau bod addysg ataliol yn cael ei darparu a staff yn cael eu hyfforddi’n briodol.</w:t>
      </w:r>
    </w:p>
    <w:p w14:paraId="3D97B94E" w14:textId="77777777" w:rsidR="00C62F38" w:rsidRPr="00037EDF" w:rsidRDefault="00C62F38" w:rsidP="004637EE">
      <w:pPr>
        <w:pStyle w:val="ListParagraph"/>
        <w:numPr>
          <w:ilvl w:val="0"/>
          <w:numId w:val="2"/>
        </w:numPr>
        <w:rPr>
          <w:rFonts w:cs="Open Sans Light"/>
        </w:rPr>
      </w:pPr>
      <w:r w:rsidRPr="00037EDF">
        <w:rPr>
          <w:rFonts w:cs="Open Sans Light"/>
        </w:rPr>
        <w:t>Mae’r Person Diogelu Dynodedig (DSP) yn asesu pryderon, cwblhau asesiadau risg diogelu, cadw cofnodion a gofyn am gyngor allanol lle bo’n briodol.</w:t>
      </w:r>
    </w:p>
    <w:p w14:paraId="00ACB836" w14:textId="77777777" w:rsidR="00C62F38" w:rsidRPr="00037EDF" w:rsidRDefault="00C62F38" w:rsidP="004637EE">
      <w:pPr>
        <w:pStyle w:val="ListParagraph"/>
        <w:numPr>
          <w:ilvl w:val="0"/>
          <w:numId w:val="2"/>
        </w:numPr>
        <w:rPr>
          <w:rFonts w:cs="Open Sans Light"/>
        </w:rPr>
      </w:pPr>
      <w:r w:rsidRPr="00037EDF">
        <w:rPr>
          <w:rFonts w:cs="Open Sans Light"/>
        </w:rPr>
        <w:t>Mae staff technegol yn monitro defnydd rhwydwaith yn unol â’r Polisi Hidlo a Monitro ac yn adrodd pryderon i’r DSP.</w:t>
      </w:r>
    </w:p>
    <w:p w14:paraId="7D239F0B" w14:textId="77777777" w:rsidR="00C62F38" w:rsidRPr="005E3DCA" w:rsidRDefault="00C62F38" w:rsidP="004637EE">
      <w:pPr>
        <w:pStyle w:val="ListParagraph"/>
        <w:numPr>
          <w:ilvl w:val="0"/>
          <w:numId w:val="2"/>
        </w:numPr>
        <w:rPr>
          <w:rFonts w:cs="Open Sans Light"/>
        </w:rPr>
      </w:pPr>
      <w:r w:rsidRPr="005E3DCA">
        <w:rPr>
          <w:rFonts w:cs="Open Sans Light"/>
        </w:rPr>
        <w:t>Rhaid i staff adrodd unrhyw amheuaeth o gamddefnyddio cyfrifiadur yn syth a chadarnhau disgwyliadau cyfreithiol a moesegol.</w:t>
      </w:r>
    </w:p>
    <w:p w14:paraId="5A996860" w14:textId="77777777" w:rsidR="00C62F38" w:rsidRPr="005E3DCA" w:rsidRDefault="00C62F38" w:rsidP="00C62F38">
      <w:pPr>
        <w:pStyle w:val="Heading3"/>
      </w:pPr>
      <w:r w:rsidRPr="005E3DCA">
        <w:t>Adnabod ac Adrodd</w:t>
      </w:r>
    </w:p>
    <w:p w14:paraId="4A460829" w14:textId="77777777" w:rsidR="00C62F38" w:rsidRPr="005E3DCA" w:rsidRDefault="00C62F38" w:rsidP="00C62F38">
      <w:pPr>
        <w:jc w:val="left"/>
        <w:rPr>
          <w:rFonts w:cs="Open Sans Light"/>
        </w:rPr>
      </w:pPr>
      <w:r w:rsidRPr="005E3DCA">
        <w:rPr>
          <w:rFonts w:cs="Open Sans Light"/>
        </w:rPr>
        <w:t>Gallai camddefnyddio cyfrifiaduron gynnwys:</w:t>
      </w:r>
    </w:p>
    <w:p w14:paraId="7BB3EC33"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Mynediad diawdurdod at systemau neu gyfrifon</w:t>
      </w:r>
    </w:p>
    <w:p w14:paraId="40796287"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Ceisio osgoi mesurau hidlo neu fonitro</w:t>
      </w:r>
    </w:p>
    <w:p w14:paraId="0BC5B494"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Defnyddio maleiswedd neu hacio</w:t>
      </w:r>
    </w:p>
    <w:p w14:paraId="3AAD5BF2"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Ymosodiadau gwadu-gwasanaeth</w:t>
      </w:r>
    </w:p>
    <w:p w14:paraId="27AD2603"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Cynaeafu cyfrineiriau neu rannu cymwysterau</w:t>
      </w:r>
    </w:p>
    <w:p w14:paraId="3898056D"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Dwyn data neu ymyrryd â systemau</w:t>
      </w:r>
    </w:p>
    <w:p w14:paraId="3B14F340" w14:textId="77777777" w:rsidR="00C62F38" w:rsidRPr="005E3DCA" w:rsidRDefault="00C62F38" w:rsidP="00C62F38">
      <w:pPr>
        <w:jc w:val="left"/>
        <w:rPr>
          <w:rFonts w:cs="Open Sans Light"/>
        </w:rPr>
      </w:pPr>
      <w:r w:rsidRPr="005E3DCA">
        <w:rPr>
          <w:rFonts w:cs="Open Sans Light"/>
        </w:rPr>
        <w:lastRenderedPageBreak/>
        <w:t>Os bydd pryder yn codi, bydd y mater yn cael ei gyfeirio at y DSP, asesiad risg diogelu’n cael ei wneud a rhieni / gofalwyr yn cael eu hysbysu oni bai y byddai gwneud hynny’n cynyddu risg.</w:t>
      </w:r>
    </w:p>
    <w:p w14:paraId="2DC4B11F" w14:textId="77777777" w:rsidR="00C62F38" w:rsidRPr="005E3DCA" w:rsidRDefault="00C62F38" w:rsidP="00C62F38">
      <w:pPr>
        <w:pStyle w:val="Heading3"/>
      </w:pPr>
      <w:r w:rsidRPr="005E3DCA">
        <w:t>Cyfeirio at Ddewisiadau Seiber</w:t>
      </w:r>
    </w:p>
    <w:p w14:paraId="6DCBC80D" w14:textId="77777777" w:rsidR="00C62F38" w:rsidRPr="005E3DCA" w:rsidRDefault="00C62F38" w:rsidP="00C62F38">
      <w:pPr>
        <w:rPr>
          <w:rFonts w:cs="Open Sans Light"/>
        </w:rPr>
      </w:pPr>
      <w:r w:rsidRPr="005E3DCA">
        <w:rPr>
          <w:rFonts w:cs="Open Sans Light"/>
        </w:rPr>
        <w:t xml:space="preserve">Os yw’r DSP yn credu y gallai fod risg </w:t>
      </w:r>
      <w:r>
        <w:rPr>
          <w:rFonts w:cs="Open Sans Light"/>
        </w:rPr>
        <w:t>bod y dysgwr yn cyflawni seiber</w:t>
      </w:r>
      <w:r w:rsidRPr="005E3DCA">
        <w:rPr>
          <w:rFonts w:cs="Open Sans Light"/>
        </w:rPr>
        <w:t xml:space="preserve">droseddau, neu’n gwneud hynny’n barod, bydd yn cyfeirio’r dysgwr at y rhaglen </w:t>
      </w:r>
      <w:hyperlink r:id="rId7" w:history="1">
        <w:r w:rsidRPr="005E3DCA">
          <w:rPr>
            <w:rStyle w:val="Hyperlink"/>
            <w:rFonts w:cs="Open Sans Light"/>
          </w:rPr>
          <w:t>Dewisiadau Seiber</w:t>
        </w:r>
      </w:hyperlink>
      <w:r w:rsidRPr="005E3DCA">
        <w:rPr>
          <w:rFonts w:cs="Open Sans Light"/>
        </w:rPr>
        <w:t xml:space="preserve"> leol </w:t>
      </w:r>
      <w:r w:rsidRPr="005E3DCA">
        <w:rPr>
          <w:rFonts w:cs="Open Sans Light"/>
          <w:color w:val="0070C0"/>
        </w:rPr>
        <w:t xml:space="preserve">(mae manylion cyswllt pob Uned Troseddau Cyfundrefnol Ranbarthol yn yr adran “beth i’w wneud os ydych yn poeni” ar waelod tudalen </w:t>
      </w:r>
      <w:hyperlink r:id="rId8" w:history="1">
        <w:r w:rsidRPr="005E3DCA">
          <w:rPr>
            <w:rStyle w:val="Hyperlink"/>
            <w:rFonts w:cs="Open Sans Light"/>
          </w:rPr>
          <w:t>Dewisiadau Seiber y NCA)</w:t>
        </w:r>
      </w:hyperlink>
      <w:r w:rsidRPr="005E3DCA">
        <w:t>. Os yw’r DSP yn ansicr a yw dysgwr yn cwrdd â’r meini prawf ar gyfer eu cyfeirio, dylid gofyn am gyngor gan y tîm Dewisiadau Seiber lleol</w:t>
      </w:r>
      <w:r w:rsidRPr="005E3DCA">
        <w:rPr>
          <w:rFonts w:cs="Open Sans Light"/>
        </w:rPr>
        <w:t>:</w:t>
      </w:r>
    </w:p>
    <w:p w14:paraId="3DC69A1A" w14:textId="77777777" w:rsidR="00C62F38" w:rsidRPr="005E3DCA" w:rsidRDefault="00C62F38" w:rsidP="004637EE">
      <w:pPr>
        <w:pStyle w:val="ListParagraph"/>
        <w:numPr>
          <w:ilvl w:val="0"/>
          <w:numId w:val="4"/>
        </w:numPr>
        <w:spacing w:after="200" w:line="264" w:lineRule="auto"/>
        <w:rPr>
          <w:rFonts w:cs="Open Sans Light"/>
        </w:rPr>
      </w:pPr>
      <w:r w:rsidRPr="005E3DCA">
        <w:rPr>
          <w:rFonts w:cs="Open Sans Light"/>
        </w:rPr>
        <w:t xml:space="preserve">De Cymru (yn ymgorffori ardaloedd Heddlu De Cymru, Heddlu Gwent a Heddlu Dyfed Powys): </w:t>
      </w:r>
      <w:hyperlink r:id="rId9" w:history="1">
        <w:r w:rsidRPr="005E3DCA">
          <w:rPr>
            <w:rStyle w:val="Hyperlink"/>
            <w:rFonts w:cs="Open Sans Light"/>
          </w:rPr>
          <w:t>tarian.cyber.prevent@south-wales.police.uk</w:t>
        </w:r>
      </w:hyperlink>
    </w:p>
    <w:p w14:paraId="0712A932" w14:textId="77777777" w:rsidR="00C62F38" w:rsidRPr="005E3DCA" w:rsidRDefault="00C62F38" w:rsidP="004637EE">
      <w:pPr>
        <w:pStyle w:val="ListParagraph"/>
        <w:numPr>
          <w:ilvl w:val="0"/>
          <w:numId w:val="4"/>
        </w:numPr>
        <w:spacing w:after="200" w:line="264" w:lineRule="auto"/>
      </w:pPr>
      <w:r w:rsidRPr="005E3DCA">
        <w:rPr>
          <w:rFonts w:cs="Open Sans Light"/>
        </w:rPr>
        <w:t xml:space="preserve">Gogledd Cymru: </w:t>
      </w:r>
      <w:hyperlink r:id="rId10" w:history="1">
        <w:r w:rsidRPr="005E3DCA">
          <w:rPr>
            <w:rStyle w:val="Hyperlink"/>
            <w:rFonts w:cs="Open Sans Light"/>
          </w:rPr>
          <w:t>Cyber.Prevent@nwrocu.police.uk</w:t>
        </w:r>
      </w:hyperlink>
      <w:r w:rsidRPr="005E3DCA">
        <w:rPr>
          <w:rFonts w:cs="Open Sans Light"/>
        </w:rPr>
        <w:t xml:space="preserve"> </w:t>
      </w:r>
    </w:p>
    <w:p w14:paraId="71F19D28" w14:textId="77777777" w:rsidR="00C62F38" w:rsidRPr="003B2F36" w:rsidRDefault="00C62F38" w:rsidP="00C62F38">
      <w:pPr>
        <w:rPr>
          <w:rFonts w:cs="Open Sans Light"/>
        </w:rPr>
      </w:pPr>
      <w:r w:rsidRPr="005E3DCA">
        <w:rPr>
          <w:rFonts w:cs="Open Sans Light"/>
        </w:rPr>
        <w:t>Mae gan rieni a gofa</w:t>
      </w:r>
      <w:r>
        <w:rPr>
          <w:rFonts w:cs="Open Sans Light"/>
        </w:rPr>
        <w:t>lwyr hefyd gyfle i adrodd seiber</w:t>
      </w:r>
      <w:r w:rsidRPr="005E3DCA">
        <w:rPr>
          <w:rFonts w:cs="Open Sans Light"/>
        </w:rPr>
        <w:t>droseddu posib yn uniongyrchol i’r tîm Dewisiadau Seiber lleol ond argymhellir adrodd pryderon yn ymwneud â’r ysgol i’r DSP.</w:t>
      </w:r>
      <w:r w:rsidRPr="003B2F36">
        <w:rPr>
          <w:rFonts w:cs="Open Sans Light"/>
        </w:rPr>
        <w:t xml:space="preserve"> </w:t>
      </w:r>
    </w:p>
    <w:p w14:paraId="5D26F7FF" w14:textId="77777777" w:rsidR="00C62F38" w:rsidRPr="005E3DCA" w:rsidRDefault="00C62F38" w:rsidP="00C62F38">
      <w:pPr>
        <w:pStyle w:val="Heading3"/>
      </w:pPr>
      <w:r w:rsidRPr="005E3DCA">
        <w:t>Cymorth a Rheoli Risg</w:t>
      </w:r>
    </w:p>
    <w:p w14:paraId="3B04E434" w14:textId="77777777" w:rsidR="00C62F38" w:rsidRPr="005E3DCA" w:rsidRDefault="00C62F38" w:rsidP="00C62F38">
      <w:pPr>
        <w:jc w:val="left"/>
        <w:rPr>
          <w:rFonts w:cs="Open Sans Light"/>
        </w:rPr>
      </w:pPr>
      <w:r w:rsidRPr="005E3DCA">
        <w:rPr>
          <w:rFonts w:cs="Open Sans Light"/>
        </w:rPr>
        <w:t>Bydd yr ysgol yn sicrhau bod:</w:t>
      </w:r>
    </w:p>
    <w:p w14:paraId="45B36E51"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Asesiadau risg yn gymesur ac yn cael eu hadolygu’n gyson</w:t>
      </w:r>
    </w:p>
    <w:p w14:paraId="0F9BE196"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Cymorth addysgol ac ymddygiad yn cael ei roi</w:t>
      </w:r>
    </w:p>
    <w:p w14:paraId="6A29E7E5"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Dysgwyr yn cael eu cefnogi i arallgyfeirio eu sgiliau technegol mewn ffordd bositif</w:t>
      </w:r>
    </w:p>
    <w:p w14:paraId="64B22311"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Ymatebion diogelu’n gyson â’r fframwaith diogelu ehangach</w:t>
      </w:r>
    </w:p>
    <w:p w14:paraId="20F82C14" w14:textId="77777777" w:rsidR="00C62F38" w:rsidRPr="005E3DCA" w:rsidRDefault="00C62F38" w:rsidP="00C62F38">
      <w:pPr>
        <w:pStyle w:val="Heading3"/>
      </w:pPr>
      <w:r w:rsidRPr="005E3DCA">
        <w:t>Hyfforddiant ac Ymwybyddiaeth</w:t>
      </w:r>
    </w:p>
    <w:p w14:paraId="6BBFBA21" w14:textId="77777777" w:rsidR="00C62F38" w:rsidRPr="005E3DCA" w:rsidRDefault="00C62F38" w:rsidP="00C62F38">
      <w:pPr>
        <w:jc w:val="left"/>
        <w:rPr>
          <w:rFonts w:cs="Open Sans Light"/>
        </w:rPr>
      </w:pPr>
      <w:r w:rsidRPr="005E3DCA">
        <w:rPr>
          <w:rFonts w:cs="Open Sans Light"/>
        </w:rPr>
        <w:t>Bydd yr ysgol yn sicrhau bod:</w:t>
      </w:r>
    </w:p>
    <w:p w14:paraId="35546D0A" w14:textId="77777777" w:rsidR="00C62F38" w:rsidRPr="005E3DCA" w:rsidRDefault="00C62F38" w:rsidP="00C62F38">
      <w:pPr>
        <w:pStyle w:val="ListBullet"/>
        <w:tabs>
          <w:tab w:val="num" w:pos="720"/>
          <w:tab w:val="num" w:pos="1210"/>
        </w:tabs>
        <w:ind w:left="720" w:hanging="360"/>
        <w:rPr>
          <w:rFonts w:ascii="Open Sans Light" w:hAnsi="Open Sans Light" w:cs="Open Sans Light"/>
          <w:lang w:val="cy-GB"/>
        </w:rPr>
      </w:pPr>
      <w:r w:rsidRPr="005E3DCA">
        <w:rPr>
          <w:rFonts w:ascii="Open Sans Light" w:hAnsi="Open Sans Light" w:cs="Open Sans Light"/>
          <w:lang w:val="cy-GB"/>
        </w:rPr>
        <w:t>Staff yn derbyn diweddariadau diogelu ar risgiau camddefnyddio cyfrifiaduron</w:t>
      </w:r>
    </w:p>
    <w:p w14:paraId="02E7E597" w14:textId="77777777" w:rsidR="00C62F38" w:rsidRPr="00091F5A" w:rsidRDefault="00C62F38" w:rsidP="00C62F38">
      <w:pPr>
        <w:pStyle w:val="ListBullet"/>
        <w:tabs>
          <w:tab w:val="num" w:pos="720"/>
          <w:tab w:val="num" w:pos="1210"/>
        </w:tabs>
        <w:ind w:left="720" w:hanging="360"/>
        <w:rPr>
          <w:rFonts w:ascii="Open Sans Light" w:hAnsi="Open Sans Light" w:cs="Open Sans Light"/>
          <w:lang w:val="cy-GB"/>
        </w:rPr>
      </w:pPr>
      <w:r w:rsidRPr="00091F5A">
        <w:rPr>
          <w:rFonts w:ascii="Open Sans Light" w:hAnsi="Open Sans Light" w:cs="Open Sans Light"/>
          <w:lang w:val="cy-GB"/>
        </w:rPr>
        <w:t>Staff DSP yn deall llwybrau a throthwyon ar gyfer cyfeirio dysgwyr</w:t>
      </w:r>
    </w:p>
    <w:p w14:paraId="155F73E0" w14:textId="77777777" w:rsidR="00C62F38" w:rsidRPr="00091F5A" w:rsidRDefault="00C62F38" w:rsidP="00C62F38">
      <w:pPr>
        <w:pStyle w:val="ListBullet"/>
        <w:tabs>
          <w:tab w:val="num" w:pos="720"/>
          <w:tab w:val="num" w:pos="1210"/>
        </w:tabs>
        <w:ind w:left="720" w:hanging="360"/>
        <w:rPr>
          <w:rFonts w:ascii="Open Sans Light" w:hAnsi="Open Sans Light" w:cs="Open Sans Light"/>
          <w:lang w:val="cy-GB"/>
        </w:rPr>
      </w:pPr>
      <w:r w:rsidRPr="00091F5A">
        <w:rPr>
          <w:rFonts w:ascii="Open Sans Light" w:hAnsi="Open Sans Light" w:cs="Open Sans Light"/>
          <w:lang w:val="cy-GB"/>
        </w:rPr>
        <w:t>Llywodraethwyr yn deall eu cyfrifoldebau trosolwg</w:t>
      </w:r>
    </w:p>
    <w:p w14:paraId="09ED1DB1" w14:textId="77777777" w:rsidR="00C62F38" w:rsidRPr="00091F5A" w:rsidRDefault="00C62F38" w:rsidP="00C62F38">
      <w:pPr>
        <w:pStyle w:val="ListBullet"/>
        <w:tabs>
          <w:tab w:val="num" w:pos="720"/>
          <w:tab w:val="num" w:pos="1210"/>
        </w:tabs>
        <w:ind w:left="720" w:hanging="360"/>
        <w:rPr>
          <w:rFonts w:ascii="Open Sans Light" w:hAnsi="Open Sans Light" w:cs="Open Sans Light"/>
          <w:lang w:val="cy-GB"/>
        </w:rPr>
      </w:pPr>
      <w:r w:rsidRPr="00091F5A">
        <w:rPr>
          <w:rFonts w:ascii="Open Sans Light" w:hAnsi="Open Sans Light" w:cs="Open Sans Light"/>
          <w:lang w:val="cy-GB"/>
        </w:rPr>
        <w:t>Rhieni / gofalwyr yn cael eu cyfeirio ymlaen at ganllawiau perthnasol lle bo’n briodol</w:t>
      </w:r>
    </w:p>
    <w:p w14:paraId="6898B417" w14:textId="77777777" w:rsidR="00C62F38" w:rsidRPr="00091F5A" w:rsidRDefault="00C62F38" w:rsidP="00C62F38">
      <w:pPr>
        <w:pStyle w:val="Heading3"/>
        <w:rPr>
          <w:rFonts w:ascii="Open Sans Light" w:hAnsi="Open Sans Light" w:cs="Open Sans Light"/>
          <w:sz w:val="20"/>
          <w:szCs w:val="20"/>
        </w:rPr>
      </w:pPr>
      <w:r w:rsidRPr="00091F5A">
        <w:rPr>
          <w:rStyle w:val="Heading3Char"/>
        </w:rPr>
        <w:t>Monitro ac Adolygu</w:t>
      </w:r>
    </w:p>
    <w:p w14:paraId="4541B750" w14:textId="77777777" w:rsidR="00C62F38" w:rsidRPr="00091F5A" w:rsidRDefault="00C62F38" w:rsidP="004637EE">
      <w:pPr>
        <w:pStyle w:val="ListParagraph"/>
        <w:numPr>
          <w:ilvl w:val="0"/>
          <w:numId w:val="3"/>
        </w:numPr>
        <w:jc w:val="left"/>
        <w:rPr>
          <w:rFonts w:cs="Open Sans Light"/>
        </w:rPr>
      </w:pPr>
      <w:r w:rsidRPr="00091F5A">
        <w:rPr>
          <w:rFonts w:cs="Open Sans Light"/>
        </w:rPr>
        <w:t>Bydd y polisi hwn yn cael ei adolygu’n flynyddol a’i ddiweddaru mewn ymateb i newid deddfwriaeth, canllawiau cenedlaethol neu risgiau newydd.</w:t>
      </w:r>
    </w:p>
    <w:p w14:paraId="0522538E" w14:textId="77777777" w:rsidR="00C62F38" w:rsidRPr="00091F5A" w:rsidRDefault="00C62F38" w:rsidP="004637EE">
      <w:pPr>
        <w:pStyle w:val="ListParagraph"/>
        <w:numPr>
          <w:ilvl w:val="0"/>
          <w:numId w:val="3"/>
        </w:numPr>
        <w:jc w:val="left"/>
        <w:rPr>
          <w:rFonts w:cs="Open Sans Light"/>
        </w:rPr>
      </w:pPr>
      <w:r w:rsidRPr="00091F5A">
        <w:rPr>
          <w:rFonts w:cs="Open Sans Light"/>
        </w:rPr>
        <w:t>Bydd tueddiadau o ran digwyddiadau, ac adolygiadau diogelu, yn goleuo gwella parhaus.</w:t>
      </w:r>
    </w:p>
    <w:p w14:paraId="10EC19BF" w14:textId="77777777" w:rsidR="00C62F38" w:rsidRPr="00091F5A" w:rsidRDefault="00C62F38" w:rsidP="00C62F38">
      <w:pPr>
        <w:jc w:val="left"/>
        <w:rPr>
          <w:rFonts w:cs="Open Sans Light"/>
          <w:color w:val="0070C0"/>
        </w:rPr>
      </w:pPr>
      <w:r w:rsidRPr="00091F5A">
        <w:rPr>
          <w:rFonts w:cs="Open Sans Light"/>
          <w:color w:val="0070C0"/>
        </w:rPr>
        <w:lastRenderedPageBreak/>
        <w:t>Mae’r templed polisi hwn yn seiliedig ar ddogfen i ysgolion a gyhoeddwyd gan Uned Troseddau Cyfundrefnol Ranbarthol De-Ddwyrain (Lloegr) ac wedi’i ddiwygio i’w ddefnyddio ar draws y DU.</w:t>
      </w:r>
      <w:r w:rsidRPr="003B2F36">
        <w:rPr>
          <w:rFonts w:cs="Open Sans Light"/>
          <w:color w:val="0070C0"/>
        </w:rPr>
        <w:t xml:space="preserve"> </w:t>
      </w:r>
      <w:r w:rsidRPr="00091F5A">
        <w:rPr>
          <w:rFonts w:cs="Open Sans Light"/>
          <w:color w:val="0070C0"/>
        </w:rPr>
        <w:t>Hoffai SWGfL gydnabod cymorth SEROCU am roi caniatâd i addasu a defnyddio’r ddogfen hon.</w:t>
      </w:r>
    </w:p>
    <w:p w14:paraId="4CA47FD7" w14:textId="77777777" w:rsidR="00C62F38" w:rsidRPr="00091F5A" w:rsidRDefault="00C62F38" w:rsidP="00C62F38">
      <w:pPr>
        <w:jc w:val="left"/>
        <w:rPr>
          <w:rFonts w:cs="Open Sans Light"/>
          <w:color w:val="0070C0"/>
        </w:rPr>
      </w:pPr>
      <w:r w:rsidRPr="00091F5A">
        <w:rPr>
          <w:rFonts w:cs="Open Sans Light"/>
          <w:color w:val="0070C0"/>
        </w:rPr>
        <w:t xml:space="preserve">Bydd angen i ysgolion gysylltu â’u tîm </w:t>
      </w:r>
      <w:hyperlink r:id="rId11" w:history="1">
        <w:r w:rsidRPr="00091F5A">
          <w:rPr>
            <w:rStyle w:val="Hyperlink"/>
            <w:rFonts w:cs="Open Sans Light"/>
            <w:u w:val="single"/>
          </w:rPr>
          <w:t>ROCU / Dewisiadau Seiber</w:t>
        </w:r>
      </w:hyperlink>
      <w:r w:rsidRPr="00091F5A">
        <w:rPr>
          <w:rFonts w:cs="Open Sans Light"/>
          <w:color w:val="0070C0"/>
        </w:rPr>
        <w:t xml:space="preserve"> lleol ar gyfer prosesau lleol:</w:t>
      </w:r>
    </w:p>
    <w:p w14:paraId="5DC93192" w14:textId="77777777" w:rsidR="00C62F38" w:rsidRPr="00091F5A" w:rsidRDefault="00C62F38" w:rsidP="00C62F38">
      <w:pPr>
        <w:jc w:val="left"/>
        <w:rPr>
          <w:rFonts w:cs="Open Sans Light"/>
          <w:color w:val="0070C0"/>
        </w:rPr>
      </w:pPr>
      <w:r w:rsidRPr="00091F5A">
        <w:rPr>
          <w:rFonts w:cs="Open Sans Light"/>
          <w:color w:val="0070C0"/>
        </w:rPr>
        <w:t xml:space="preserve">Gogledd Cymru - </w:t>
      </w:r>
      <w:hyperlink r:id="rId12" w:history="1">
        <w:r w:rsidRPr="00091F5A">
          <w:rPr>
            <w:rStyle w:val="Hyperlink"/>
            <w:rFonts w:cs="Open Sans Light"/>
          </w:rPr>
          <w:t>Cyber.Prevent@nwrocu.police.uk</w:t>
        </w:r>
      </w:hyperlink>
    </w:p>
    <w:p w14:paraId="0A7F9F69" w14:textId="77777777" w:rsidR="00C62F38" w:rsidRPr="003B2F36" w:rsidRDefault="00C62F38" w:rsidP="00C62F38">
      <w:pPr>
        <w:jc w:val="left"/>
        <w:rPr>
          <w:rFonts w:cs="Open Sans Light"/>
          <w:color w:val="0070C0"/>
        </w:rPr>
      </w:pPr>
      <w:r w:rsidRPr="00091F5A">
        <w:rPr>
          <w:rFonts w:cs="Open Sans Light"/>
          <w:color w:val="0070C0"/>
        </w:rPr>
        <w:t xml:space="preserve">Rhanbarthau eraill - </w:t>
      </w:r>
      <w:hyperlink r:id="rId13" w:history="1">
        <w:r w:rsidRPr="00091F5A">
          <w:rPr>
            <w:rStyle w:val="Hyperlink"/>
            <w:rFonts w:cs="Open Sans Light"/>
          </w:rPr>
          <w:t>tarian.cyber.prevent@south-wales.police.uk</w:t>
        </w:r>
      </w:hyperlink>
      <w:r w:rsidRPr="00091F5A">
        <w:rPr>
          <w:rFonts w:cs="Open Sans Light"/>
          <w:color w:val="0070C0"/>
        </w:rPr>
        <w:t>.</w:t>
      </w:r>
      <w:r w:rsidRPr="003B2F36">
        <w:rPr>
          <w:rFonts w:cs="Open Sans Light"/>
          <w:color w:val="0070C0"/>
        </w:rPr>
        <w:t xml:space="preserve"> </w:t>
      </w:r>
    </w:p>
    <w:p w14:paraId="13FE73DC" w14:textId="7B7239E6" w:rsidR="00351564" w:rsidRPr="003B2F36" w:rsidRDefault="00351564" w:rsidP="00351564">
      <w:pPr>
        <w:jc w:val="left"/>
      </w:pPr>
      <w:r w:rsidRPr="003B2F36">
        <w:tab/>
      </w:r>
    </w:p>
    <w:p w14:paraId="2008FD82" w14:textId="77777777" w:rsidR="00FB1130" w:rsidRPr="00FF2276" w:rsidRDefault="00FB1130" w:rsidP="00FB1130">
      <w:pPr>
        <w:pStyle w:val="NoSpacing"/>
        <w:rPr>
          <w:rStyle w:val="IntenseEmphasis"/>
        </w:rPr>
      </w:pPr>
    </w:p>
    <w:p w14:paraId="13F22258" w14:textId="1C9BEEAB" w:rsidR="00FB1130" w:rsidRPr="00FB57CB" w:rsidRDefault="00FB1130" w:rsidP="00FB1130">
      <w:pPr>
        <w:rPr>
          <w:rFonts w:eastAsiaTheme="majorEastAsia" w:cs="Arial"/>
          <w:color w:val="0070C0"/>
          <w:spacing w:val="-6"/>
          <w:sz w:val="28"/>
          <w:szCs w:val="28"/>
        </w:rPr>
      </w:pPr>
      <w:bookmarkStart w:id="1" w:name="_Hlk30699740"/>
      <w:r w:rsidRPr="00FB57CB">
        <w:rPr>
          <w:color w:val="0070C0"/>
          <w:sz w:val="20"/>
        </w:rPr>
        <w:t xml:space="preserve">Cedwir hawlfraint Templedi Polisi Diogelwch Ar-lein Ysgolion SWGfL gan SWGfL. Caniateir i ysgolion a sefydliadau addysgol eraill ddefnyddio’r templedi am ddim. Dylai unrhyw berson neu sefydliad sy’n dymuno defnyddio’r ddogfen at ddibenion eraill ofyn am ganiatâd SWGfL a chydnabod ei ddefnydd. Gwnaed pob ymdrech resymol i sicrhau bod y wybodaeth yn y templed hwn yn fanwl gywir, fel ar y dyddiad cyhoeddi ym </w:t>
      </w:r>
      <w:r w:rsidRPr="00FB57CB">
        <w:rPr>
          <w:color w:val="0070C0"/>
          <w:sz w:val="20"/>
          <w:szCs w:val="20"/>
        </w:rPr>
        <w:t>mis</w:t>
      </w:r>
      <w:r w:rsidR="00FB57CB" w:rsidRPr="00FB57CB">
        <w:rPr>
          <w:rFonts w:eastAsia="Open Sans Light" w:cs="Open Sans Light"/>
          <w:color w:val="0070C0"/>
          <w:sz w:val="20"/>
          <w:szCs w:val="20"/>
          <w:bdr w:val="nil"/>
        </w:rPr>
        <w:t xml:space="preserve"> Awst 2026</w:t>
      </w:r>
      <w:r w:rsidRPr="00FB57CB">
        <w:rPr>
          <w:color w:val="0070C0"/>
          <w:sz w:val="20"/>
          <w:szCs w:val="20"/>
        </w:rPr>
        <w:t>.</w:t>
      </w:r>
      <w:r w:rsidRPr="00FB57CB">
        <w:rPr>
          <w:color w:val="0070C0"/>
          <w:sz w:val="20"/>
        </w:rPr>
        <w:t xml:space="preserve"> Fodd bynnag, ni all SWGfL warantu ei manwl gywirdeb ac ni all dderbyn cyfrifoldeb mewn perthynas â’r defnydd o'r deunydd, boed yn llawn neu’n rhannol a boed wedi’i addasu ai peidio. Dylid ceisio cyngor cyfreithiol/proffesiynol addas os bydd unrhyw anhawster yn codi mewn perthynas ag unrhyw agwedd ar y ddeddfwriaeth newydd hon neu’n ymwneud yn gyffredinol ag ymddygiad neu ddisgyblaeth yn yr ysgol.</w:t>
      </w:r>
      <w:bookmarkEnd w:id="1"/>
    </w:p>
    <w:p w14:paraId="0E6B0BDB" w14:textId="155D5543" w:rsidR="00A42C27" w:rsidRPr="00743C57" w:rsidRDefault="00FB1130" w:rsidP="00351564">
      <w:r w:rsidRPr="00FB57CB">
        <w:rPr>
          <w:color w:val="0070C0"/>
        </w:rPr>
        <w:t>© SWGfL 202</w:t>
      </w:r>
      <w:r w:rsidR="005E220C" w:rsidRPr="00FB57CB">
        <w:rPr>
          <w:color w:val="0070C0"/>
        </w:rPr>
        <w:t>6</w:t>
      </w:r>
    </w:p>
    <w:sectPr w:rsidR="00A42C27" w:rsidRPr="00743C57" w:rsidSect="00A42C27">
      <w:headerReference w:type="default" r:id="rId14"/>
      <w:footerReference w:type="default" r:id="rId15"/>
      <w:pgSz w:w="11906" w:h="16838"/>
      <w:pgMar w:top="1698" w:right="1440"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6D1CE" w14:textId="77777777" w:rsidR="00215BFB" w:rsidRDefault="00215BFB" w:rsidP="00A42C27">
      <w:pPr>
        <w:spacing w:after="0" w:line="240" w:lineRule="auto"/>
      </w:pPr>
      <w:r>
        <w:separator/>
      </w:r>
    </w:p>
  </w:endnote>
  <w:endnote w:type="continuationSeparator" w:id="0">
    <w:p w14:paraId="6BD55A74" w14:textId="77777777" w:rsidR="00215BFB" w:rsidRDefault="00215BFB" w:rsidP="00A4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Gotham Medium">
    <w:altName w:val="Calibri"/>
    <w:panose1 w:val="00000000000000000000"/>
    <w:charset w:val="00"/>
    <w:family w:val="modern"/>
    <w:notTrueType/>
    <w:pitch w:val="variable"/>
    <w:sig w:usb0="0000008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5B924" w14:textId="77777777" w:rsidR="006D19DE" w:rsidRPr="006D19DE" w:rsidRDefault="006D19DE" w:rsidP="006D19DE">
    <w:pPr>
      <w:pStyle w:val="Footer"/>
      <w:jc w:val="center"/>
      <w:rPr>
        <w:rFonts w:asciiTheme="minorHAnsi" w:hAnsiTheme="minorHAnsi" w:cstheme="minorHAnsi"/>
        <w:sz w:val="24"/>
        <w:szCs w:val="24"/>
      </w:rPr>
    </w:pPr>
    <w:r w:rsidRPr="006D19DE">
      <w:rPr>
        <w:rFonts w:asciiTheme="minorHAnsi" w:hAnsiTheme="minorHAnsi" w:cstheme="minorHAnsi"/>
        <w:sz w:val="24"/>
        <w:szCs w:val="24"/>
      </w:rPr>
      <w:t xml:space="preserve">Tudalen </w:t>
    </w:r>
    <w:r w:rsidRPr="006D19DE">
      <w:rPr>
        <w:rFonts w:asciiTheme="minorHAnsi" w:hAnsiTheme="minorHAnsi" w:cstheme="minorHAnsi"/>
        <w:sz w:val="24"/>
        <w:szCs w:val="24"/>
      </w:rPr>
      <w:fldChar w:fldCharType="begin"/>
    </w:r>
    <w:r w:rsidRPr="006D19DE">
      <w:rPr>
        <w:rFonts w:asciiTheme="minorHAnsi" w:hAnsiTheme="minorHAnsi" w:cstheme="minorHAnsi"/>
        <w:sz w:val="24"/>
        <w:szCs w:val="24"/>
      </w:rPr>
      <w:instrText xml:space="preserve"> PAGE   \* MERGEFORMAT </w:instrText>
    </w:r>
    <w:r w:rsidRPr="006D19DE">
      <w:rPr>
        <w:rFonts w:asciiTheme="minorHAnsi" w:hAnsiTheme="minorHAnsi" w:cstheme="minorHAnsi"/>
        <w:sz w:val="24"/>
        <w:szCs w:val="24"/>
      </w:rPr>
      <w:fldChar w:fldCharType="separate"/>
    </w:r>
    <w:r w:rsidRPr="006D19DE">
      <w:rPr>
        <w:rFonts w:asciiTheme="minorHAnsi" w:hAnsiTheme="minorHAnsi" w:cstheme="minorHAnsi"/>
        <w:sz w:val="24"/>
        <w:szCs w:val="24"/>
      </w:rPr>
      <w:t>1</w:t>
    </w:r>
    <w:r w:rsidRPr="006D19DE">
      <w:rPr>
        <w:rFonts w:asciiTheme="minorHAnsi" w:hAnsiTheme="minorHAnsi" w:cstheme="minorHAnsi"/>
        <w:sz w:val="24"/>
        <w:szCs w:val="24"/>
      </w:rPr>
      <w:fldChar w:fldCharType="end"/>
    </w:r>
  </w:p>
  <w:p w14:paraId="723B4A75" w14:textId="77777777" w:rsidR="006D19DE" w:rsidRDefault="006D19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FB0F5" w14:textId="77777777" w:rsidR="00215BFB" w:rsidRDefault="00215BFB" w:rsidP="00A42C27">
      <w:pPr>
        <w:spacing w:after="0" w:line="240" w:lineRule="auto"/>
      </w:pPr>
      <w:r>
        <w:separator/>
      </w:r>
    </w:p>
  </w:footnote>
  <w:footnote w:type="continuationSeparator" w:id="0">
    <w:p w14:paraId="25352DBE" w14:textId="77777777" w:rsidR="00215BFB" w:rsidRDefault="00215BFB" w:rsidP="00A42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2499" w14:textId="0178ED16" w:rsidR="00A42C27" w:rsidRDefault="00A42C27" w:rsidP="00A42C27">
    <w:pPr>
      <w:pStyle w:val="Header"/>
      <w:jc w:val="right"/>
    </w:pPr>
    <w:r>
      <w:rPr>
        <w:noProof/>
        <w:sz w:val="18"/>
        <w:szCs w:val="18"/>
        <w:lang w:val="en-US"/>
      </w:rPr>
      <w:drawing>
        <wp:inline distT="0" distB="0" distL="0" distR="0" wp14:anchorId="172C1600" wp14:editId="0EC0E714">
          <wp:extent cx="1649471" cy="485775"/>
          <wp:effectExtent l="0" t="0" r="8255" b="0"/>
          <wp:docPr id="430844035" name="Graphic 229" descr="Logo 360 Safe Cym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844035" name="Graphic 229" descr="Logo 360 Safe Cymru"/>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45902" cy="5141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D8E4F54"/>
    <w:lvl w:ilvl="0">
      <w:start w:val="1"/>
      <w:numFmt w:val="bullet"/>
      <w:pStyle w:val="ListBullet"/>
      <w:lvlText w:val=""/>
      <w:lvlJc w:val="left"/>
      <w:pPr>
        <w:tabs>
          <w:tab w:val="num" w:pos="1210"/>
        </w:tabs>
        <w:ind w:left="1210" w:hanging="360"/>
      </w:pPr>
      <w:rPr>
        <w:rFonts w:ascii="Symbol" w:hAnsi="Symbol" w:hint="default"/>
      </w:rPr>
    </w:lvl>
  </w:abstractNum>
  <w:abstractNum w:abstractNumId="1" w15:restartNumberingAfterBreak="0">
    <w:nsid w:val="03336305"/>
    <w:multiLevelType w:val="hybridMultilevel"/>
    <w:tmpl w:val="E6CA9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794AFF"/>
    <w:multiLevelType w:val="hybridMultilevel"/>
    <w:tmpl w:val="D67CE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506BEA"/>
    <w:multiLevelType w:val="hybridMultilevel"/>
    <w:tmpl w:val="784460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224947810">
    <w:abstractNumId w:val="0"/>
  </w:num>
  <w:num w:numId="2" w16cid:durableId="686103578">
    <w:abstractNumId w:val="1"/>
  </w:num>
  <w:num w:numId="3" w16cid:durableId="22902632">
    <w:abstractNumId w:val="2"/>
  </w:num>
  <w:num w:numId="4" w16cid:durableId="38672916">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C27"/>
    <w:rsid w:val="00061FD0"/>
    <w:rsid w:val="000C32A2"/>
    <w:rsid w:val="000D1B8F"/>
    <w:rsid w:val="000E52BE"/>
    <w:rsid w:val="0010405F"/>
    <w:rsid w:val="001045F2"/>
    <w:rsid w:val="00153C23"/>
    <w:rsid w:val="00192606"/>
    <w:rsid w:val="001B741D"/>
    <w:rsid w:val="001F0D76"/>
    <w:rsid w:val="00215BFB"/>
    <w:rsid w:val="00216590"/>
    <w:rsid w:val="00246EC7"/>
    <w:rsid w:val="002F60AD"/>
    <w:rsid w:val="00351564"/>
    <w:rsid w:val="00377941"/>
    <w:rsid w:val="00393087"/>
    <w:rsid w:val="00426915"/>
    <w:rsid w:val="004637EE"/>
    <w:rsid w:val="00496039"/>
    <w:rsid w:val="004D2CF8"/>
    <w:rsid w:val="00504A04"/>
    <w:rsid w:val="0053587E"/>
    <w:rsid w:val="00545B22"/>
    <w:rsid w:val="005E220C"/>
    <w:rsid w:val="006D19DE"/>
    <w:rsid w:val="00743C57"/>
    <w:rsid w:val="0077342B"/>
    <w:rsid w:val="0082279B"/>
    <w:rsid w:val="008E7133"/>
    <w:rsid w:val="009450BE"/>
    <w:rsid w:val="00970DC3"/>
    <w:rsid w:val="009C42EE"/>
    <w:rsid w:val="00A42C27"/>
    <w:rsid w:val="00A844B1"/>
    <w:rsid w:val="00AA7D75"/>
    <w:rsid w:val="00AC5163"/>
    <w:rsid w:val="00C62F38"/>
    <w:rsid w:val="00CB7580"/>
    <w:rsid w:val="00CD06CF"/>
    <w:rsid w:val="00D533E3"/>
    <w:rsid w:val="00D8566B"/>
    <w:rsid w:val="00E83607"/>
    <w:rsid w:val="00EA11D8"/>
    <w:rsid w:val="00ED37F7"/>
    <w:rsid w:val="00EE482A"/>
    <w:rsid w:val="00F2348C"/>
    <w:rsid w:val="00F36D58"/>
    <w:rsid w:val="00F54285"/>
    <w:rsid w:val="00F7255D"/>
    <w:rsid w:val="00F8064A"/>
    <w:rsid w:val="00FA2514"/>
    <w:rsid w:val="00FB1130"/>
    <w:rsid w:val="00FB57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A7B5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C27"/>
    <w:pPr>
      <w:spacing w:after="240" w:line="288" w:lineRule="auto"/>
      <w:jc w:val="both"/>
    </w:pPr>
    <w:rPr>
      <w:rFonts w:ascii="Open Sans Light" w:hAnsi="Open Sans Light"/>
      <w:kern w:val="0"/>
      <w:lang w:val="cy-GB"/>
      <w14:ligatures w14:val="none"/>
    </w:rPr>
  </w:style>
  <w:style w:type="paragraph" w:styleId="Heading1">
    <w:name w:val="heading 1"/>
    <w:basedOn w:val="Normal"/>
    <w:next w:val="Normal"/>
    <w:link w:val="Heading1Char"/>
    <w:autoRedefine/>
    <w:uiPriority w:val="9"/>
    <w:qFormat/>
    <w:rsid w:val="001045F2"/>
    <w:pPr>
      <w:keepNext/>
      <w:keepLines/>
      <w:spacing w:before="240" w:after="0"/>
      <w:jc w:val="left"/>
      <w:outlineLvl w:val="0"/>
    </w:pPr>
    <w:rPr>
      <w:rFonts w:asciiTheme="majorHAnsi" w:eastAsiaTheme="majorEastAsia" w:hAnsiTheme="majorHAnsi" w:cstheme="majorBidi"/>
      <w:b/>
      <w:sz w:val="40"/>
      <w:szCs w:val="40"/>
    </w:rPr>
  </w:style>
  <w:style w:type="paragraph" w:styleId="Heading2">
    <w:name w:val="heading 2"/>
    <w:basedOn w:val="Normal"/>
    <w:next w:val="Normal"/>
    <w:link w:val="Heading2Char"/>
    <w:uiPriority w:val="9"/>
    <w:unhideWhenUsed/>
    <w:qFormat/>
    <w:rsid w:val="00153C23"/>
    <w:pPr>
      <w:keepNext/>
      <w:keepLines/>
      <w:spacing w:before="40" w:after="0"/>
      <w:outlineLvl w:val="1"/>
    </w:pPr>
    <w:rPr>
      <w:rFonts w:eastAsiaTheme="majorEastAs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A42C27"/>
    <w:pPr>
      <w:keepNext/>
      <w:keepLines/>
      <w:spacing w:before="200" w:after="0"/>
      <w:jc w:val="left"/>
      <w:outlineLvl w:val="2"/>
    </w:pPr>
    <w:rPr>
      <w:rFonts w:ascii="Gotham Medium" w:eastAsiaTheme="majorEastAsia" w:hAnsi="Gotham Medium" w:cstheme="majorBidi"/>
      <w:bCs/>
      <w:color w:val="000000" w:themeColor="text1"/>
      <w:spacing w:val="-6"/>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45F2"/>
    <w:rPr>
      <w:rFonts w:asciiTheme="majorHAnsi" w:eastAsiaTheme="majorEastAsia" w:hAnsiTheme="majorHAnsi" w:cstheme="majorBidi"/>
      <w:b/>
      <w:kern w:val="0"/>
      <w:sz w:val="40"/>
      <w:szCs w:val="40"/>
      <w:lang w:val="cy-GB"/>
      <w14:ligatures w14:val="none"/>
    </w:rPr>
  </w:style>
  <w:style w:type="character" w:customStyle="1" w:styleId="Heading2Char">
    <w:name w:val="Heading 2 Char"/>
    <w:basedOn w:val="DefaultParagraphFont"/>
    <w:link w:val="Heading2"/>
    <w:uiPriority w:val="9"/>
    <w:rsid w:val="00153C23"/>
    <w:rPr>
      <w:rFonts w:ascii="Arial" w:eastAsiaTheme="majorEastAsia" w:hAnsi="Arial" w:cstheme="majorBidi"/>
      <w:b/>
      <w:color w:val="2F5496" w:themeColor="accent1" w:themeShade="BF"/>
      <w:sz w:val="26"/>
      <w:szCs w:val="26"/>
    </w:rPr>
  </w:style>
  <w:style w:type="character" w:customStyle="1" w:styleId="Heading3Char">
    <w:name w:val="Heading 3 Char"/>
    <w:basedOn w:val="DefaultParagraphFont"/>
    <w:link w:val="Heading3"/>
    <w:uiPriority w:val="9"/>
    <w:rsid w:val="00A42C27"/>
    <w:rPr>
      <w:rFonts w:ascii="Gotham Medium" w:eastAsiaTheme="majorEastAsia" w:hAnsi="Gotham Medium" w:cstheme="majorBidi"/>
      <w:bCs/>
      <w:color w:val="000000" w:themeColor="text1"/>
      <w:spacing w:val="-6"/>
      <w:kern w:val="0"/>
      <w:sz w:val="26"/>
      <w:lang w:val="cy-GB"/>
      <w14:ligatures w14:val="none"/>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A42C27"/>
    <w:pPr>
      <w:ind w:left="720"/>
      <w:contextualSpacing/>
    </w:pPr>
  </w:style>
  <w:style w:type="character" w:customStyle="1" w:styleId="BlueText">
    <w:name w:val="Blue Text"/>
    <w:uiPriority w:val="1"/>
    <w:qFormat/>
    <w:rsid w:val="00A42C27"/>
    <w:rPr>
      <w:color w:val="003EA4"/>
    </w:rPr>
  </w:style>
  <w:style w:type="paragraph" w:customStyle="1" w:styleId="GridBlue">
    <w:name w:val="Grid Blue"/>
    <w:basedOn w:val="Normal"/>
    <w:link w:val="GridBlueChar"/>
    <w:qFormat/>
    <w:rsid w:val="00A42C27"/>
    <w:rPr>
      <w:rFonts w:cs="Arial"/>
      <w:color w:val="1762AB"/>
    </w:rPr>
  </w:style>
  <w:style w:type="character" w:customStyle="1" w:styleId="GridBlueChar">
    <w:name w:val="Grid Blue Char"/>
    <w:basedOn w:val="DefaultParagraphFont"/>
    <w:link w:val="GridBlue"/>
    <w:rsid w:val="00A42C27"/>
    <w:rPr>
      <w:rFonts w:ascii="Open Sans Light" w:hAnsi="Open Sans Light" w:cs="Arial"/>
      <w:color w:val="1762AB"/>
      <w:kern w:val="0"/>
      <w:lang w:val="cy-GB"/>
      <w14:ligatures w14:val="none"/>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rsid w:val="00A42C27"/>
    <w:rPr>
      <w:rFonts w:ascii="Open Sans Light" w:hAnsi="Open Sans Light"/>
      <w:kern w:val="0"/>
      <w:lang w:val="cy-GB"/>
      <w14:ligatures w14:val="none"/>
    </w:rPr>
  </w:style>
  <w:style w:type="paragraph" w:styleId="Header">
    <w:name w:val="header"/>
    <w:basedOn w:val="Normal"/>
    <w:link w:val="HeaderChar"/>
    <w:uiPriority w:val="99"/>
    <w:unhideWhenUsed/>
    <w:rsid w:val="00A42C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2C27"/>
    <w:rPr>
      <w:rFonts w:ascii="Open Sans Light" w:hAnsi="Open Sans Light"/>
      <w:kern w:val="0"/>
      <w:lang w:val="cy-GB"/>
      <w14:ligatures w14:val="none"/>
    </w:rPr>
  </w:style>
  <w:style w:type="paragraph" w:styleId="Footer">
    <w:name w:val="footer"/>
    <w:basedOn w:val="Normal"/>
    <w:link w:val="FooterChar"/>
    <w:uiPriority w:val="99"/>
    <w:unhideWhenUsed/>
    <w:rsid w:val="00A42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2C27"/>
    <w:rPr>
      <w:rFonts w:ascii="Open Sans Light" w:hAnsi="Open Sans Light"/>
      <w:kern w:val="0"/>
      <w:lang w:val="cy-GB"/>
      <w14:ligatures w14:val="none"/>
    </w:rPr>
  </w:style>
  <w:style w:type="paragraph" w:styleId="NoSpacing">
    <w:name w:val="No Spacing"/>
    <w:link w:val="NoSpacingChar"/>
    <w:uiPriority w:val="1"/>
    <w:qFormat/>
    <w:rsid w:val="00FB1130"/>
    <w:pPr>
      <w:spacing w:after="0" w:line="312" w:lineRule="auto"/>
    </w:pPr>
    <w:rPr>
      <w:rFonts w:ascii="Open Sans Light" w:hAnsi="Open Sans Light"/>
      <w:kern w:val="0"/>
      <w:lang w:val="cy-GB"/>
      <w14:ligatures w14:val="none"/>
    </w:rPr>
  </w:style>
  <w:style w:type="character" w:customStyle="1" w:styleId="NoSpacingChar">
    <w:name w:val="No Spacing Char"/>
    <w:basedOn w:val="DefaultParagraphFont"/>
    <w:link w:val="NoSpacing"/>
    <w:uiPriority w:val="1"/>
    <w:rsid w:val="00FB1130"/>
    <w:rPr>
      <w:rFonts w:ascii="Open Sans Light" w:hAnsi="Open Sans Light"/>
      <w:kern w:val="0"/>
      <w:lang w:val="cy-GB"/>
      <w14:ligatures w14:val="none"/>
    </w:rPr>
  </w:style>
  <w:style w:type="character" w:styleId="IntenseEmphasis">
    <w:name w:val="Intense Emphasis"/>
    <w:aliases w:val="Grid Blue Underline,Grid Emphasis"/>
    <w:basedOn w:val="DefaultParagraphFont"/>
    <w:uiPriority w:val="21"/>
    <w:qFormat/>
    <w:rsid w:val="00FB1130"/>
    <w:rPr>
      <w:rFonts w:ascii="Open Sans Light" w:hAnsi="Open Sans Light"/>
      <w:i w:val="0"/>
      <w:iCs/>
      <w:color w:val="1762AB"/>
      <w:u w:val="single"/>
    </w:rPr>
  </w:style>
  <w:style w:type="character" w:customStyle="1" w:styleId="tw4winMark">
    <w:name w:val="tw4winMark"/>
    <w:basedOn w:val="DefaultParagraphFont"/>
    <w:rsid w:val="00ED37F7"/>
    <w:rPr>
      <w:rFonts w:ascii="Courier New" w:hAnsi="Courier New" w:cs="Courier New"/>
      <w:b w:val="0"/>
      <w:i w:val="0"/>
      <w:caps w:val="0"/>
      <w:smallCaps w:val="0"/>
      <w:strike w:val="0"/>
      <w:dstrike w:val="0"/>
      <w:outline w:val="0"/>
      <w:shadow w:val="0"/>
      <w:emboss w:val="0"/>
      <w:imprint w:val="0"/>
      <w:noProof/>
      <w:vanish/>
      <w:color w:val="800080"/>
      <w:spacing w:val="0"/>
      <w:sz w:val="18"/>
      <w:szCs w:val="36"/>
      <w:u w:val="none"/>
      <w:effect w:val="none"/>
      <w:vertAlign w:val="subscript"/>
      <w:lang w:val="cy-GB"/>
    </w:rPr>
  </w:style>
  <w:style w:type="character" w:styleId="Hyperlink">
    <w:name w:val="Hyperlink"/>
    <w:basedOn w:val="DefaultParagraphFont"/>
    <w:uiPriority w:val="99"/>
    <w:unhideWhenUsed/>
    <w:rsid w:val="00246EC7"/>
    <w:rPr>
      <w:color w:val="0070C0"/>
      <w:u w:val="none"/>
    </w:rPr>
  </w:style>
  <w:style w:type="paragraph" w:styleId="ListBullet">
    <w:name w:val="List Bullet"/>
    <w:basedOn w:val="Normal"/>
    <w:uiPriority w:val="99"/>
    <w:unhideWhenUsed/>
    <w:rsid w:val="00246EC7"/>
    <w:pPr>
      <w:numPr>
        <w:numId w:val="1"/>
      </w:numPr>
      <w:tabs>
        <w:tab w:val="clear" w:pos="1210"/>
      </w:tabs>
      <w:spacing w:after="200" w:line="276" w:lineRule="auto"/>
      <w:ind w:left="0" w:firstLine="0"/>
      <w:contextualSpacing/>
      <w:jc w:val="left"/>
    </w:pPr>
    <w:rPr>
      <w:rFonts w:asciiTheme="minorHAnsi" w:eastAsiaTheme="minorEastAsia" w:hAnsi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ationalcrimeagency.gov.uk/cyber-choices" TargetMode="External"/><Relationship Id="rId13" Type="http://schemas.openxmlformats.org/officeDocument/2006/relationships/hyperlink" Target="mailto:tarian.cyber.prevent@south-wales.police.uk" TargetMode="External"/><Relationship Id="rId3" Type="http://schemas.openxmlformats.org/officeDocument/2006/relationships/settings" Target="settings.xml"/><Relationship Id="rId7" Type="http://schemas.openxmlformats.org/officeDocument/2006/relationships/hyperlink" Target="https://www.nationalcrimeagency.gov.uk/cyber-choices" TargetMode="External"/><Relationship Id="rId12" Type="http://schemas.openxmlformats.org/officeDocument/2006/relationships/hyperlink" Target="mailto:Cyber.Prevent@nwrocu.police.u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tionalcrimeagency.gov.uk/cyber-choice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yber.Prevent@nwrocu.police.uk" TargetMode="External"/><Relationship Id="rId4" Type="http://schemas.openxmlformats.org/officeDocument/2006/relationships/webSettings" Target="webSettings.xml"/><Relationship Id="rId9" Type="http://schemas.openxmlformats.org/officeDocument/2006/relationships/hyperlink" Target="mailto:tarian.cyber.prevent@south-wales.police.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1107</Words>
  <Characters>6313</Characters>
  <Application>Microsoft Office Word</Application>
  <DocSecurity>0</DocSecurity>
  <Lines>52</Lines>
  <Paragraphs>14</Paragraphs>
  <ScaleCrop>false</ScaleCrop>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2026-09-03T13:43:00Z</dcterms:created>
  <dcterms:modified xsi:type="dcterms:W3CDTF">2026-09-03T13:43:00Z</dcterms:modified>
</cp:coreProperties>
</file>