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906C" w14:textId="77777777" w:rsidR="0074725A" w:rsidRPr="00B20D74" w:rsidRDefault="0074725A" w:rsidP="0074725A">
      <w:pPr>
        <w:pStyle w:val="Heading1"/>
      </w:pPr>
      <w:bookmarkStart w:id="0" w:name="_Toc226500232"/>
      <w:bookmarkStart w:id="1" w:name="_Toc238681923"/>
      <w:r w:rsidRPr="00B20D74">
        <w:rPr>
          <w:rFonts w:eastAsia="Gotham Medium" w:cs="Gotham Medium"/>
          <w:szCs w:val="36"/>
          <w:bdr w:val="nil"/>
        </w:rPr>
        <w:t>Atodiad C2 - Polisi Templed Diogelwch Technegol</w:t>
      </w:r>
      <w:bookmarkEnd w:id="0"/>
      <w:bookmarkEnd w:id="1"/>
    </w:p>
    <w:p w14:paraId="51156B48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(gan gynnwys Rheoli Mynediad, Dyfeisiau a Digwyddiadau)</w:t>
      </w:r>
    </w:p>
    <w:p w14:paraId="3DC18026" w14:textId="77777777" w:rsidR="0074725A" w:rsidRPr="00B20D74" w:rsidRDefault="0074725A" w:rsidP="0074725A">
      <w:pPr>
        <w:pStyle w:val="Heading3"/>
        <w:rPr>
          <w:rFonts w:cs="Open Sans Light"/>
        </w:rPr>
      </w:pPr>
      <w:r w:rsidRPr="00B20D74">
        <w:rPr>
          <w:rFonts w:eastAsia="Gotham Medium" w:cs="Gotham Medium"/>
          <w:bdr w:val="nil"/>
        </w:rPr>
        <w:t>Diben</w:t>
      </w:r>
    </w:p>
    <w:p w14:paraId="435E0739" w14:textId="77777777" w:rsidR="0074725A" w:rsidRPr="00B20D74" w:rsidRDefault="0074725A" w:rsidP="00B9720D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rFonts w:eastAsia="Arial" w:cs="Aptos"/>
          <w:sz w:val="24"/>
          <w:szCs w:val="24"/>
        </w:rPr>
      </w:pPr>
      <w:r w:rsidRPr="00B20D74">
        <w:rPr>
          <w:rFonts w:eastAsia="Open Sans Light" w:cs="Open Sans Light"/>
          <w:bdr w:val="nil"/>
        </w:rPr>
        <w:t xml:space="preserve">Mae'r polisi hwn yn nodi sut mae'r ysgol yn amddiffyn ei seilwaith, systemau a dyfeisiau technegol i sicrhau amgylchedd digidol diogel a gwydn. Mae'n cefnogi diogelu, diogelu data a pharhad busnes ac yn cydweddu â'r </w:t>
      </w:r>
      <w:hyperlink r:id="rId7" w:history="1">
        <w:r w:rsidRPr="00B20D74">
          <w:rPr>
            <w:rFonts w:eastAsia="Open Sans Light" w:cs="Open Sans Light"/>
            <w:color w:val="0070C0"/>
            <w:u w:val="single"/>
            <w:bdr w:val="nil"/>
          </w:rPr>
          <w:t>Safonau digidol addysg</w:t>
        </w:r>
      </w:hyperlink>
    </w:p>
    <w:p w14:paraId="0947F23F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sz w:val="22"/>
          <w:bdr w:val="nil"/>
        </w:rPr>
        <w:t xml:space="preserve"> </w:t>
      </w:r>
      <w:r w:rsidRPr="00B20D74">
        <w:rPr>
          <w:rFonts w:eastAsia="Gotham Medium" w:cs="Gotham Medium"/>
          <w:bdr w:val="nil"/>
        </w:rPr>
        <w:t>Cwmpas</w:t>
      </w:r>
    </w:p>
    <w:p w14:paraId="28251AE1" w14:textId="77777777" w:rsidR="0074725A" w:rsidRPr="00B20D74" w:rsidRDefault="0074725A" w:rsidP="0074725A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Mae'r polisi hwn yn berthnasol i:</w:t>
      </w:r>
    </w:p>
    <w:p w14:paraId="3284E1DC" w14:textId="77777777" w:rsidR="0074725A" w:rsidRPr="00B20D74" w:rsidRDefault="0074725A" w:rsidP="00B9720D">
      <w:pPr>
        <w:pStyle w:val="ListParagraph"/>
        <w:numPr>
          <w:ilvl w:val="0"/>
          <w:numId w:val="7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Staff, dysgwyr a llywodraethwyr</w:t>
      </w:r>
    </w:p>
    <w:p w14:paraId="2ED990A3" w14:textId="77777777" w:rsidR="0074725A" w:rsidRPr="00B20D74" w:rsidRDefault="0074725A" w:rsidP="00B9720D">
      <w:pPr>
        <w:pStyle w:val="ListParagraph"/>
        <w:numPr>
          <w:ilvl w:val="0"/>
          <w:numId w:val="7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Cyflenwyr gwasanaethau a datrysiadau trydydd parti</w:t>
      </w:r>
    </w:p>
    <w:p w14:paraId="6B8E7D47" w14:textId="77777777" w:rsidR="0074725A" w:rsidRPr="00B20D74" w:rsidRDefault="0074725A" w:rsidP="00B9720D">
      <w:pPr>
        <w:pStyle w:val="ListParagraph"/>
        <w:numPr>
          <w:ilvl w:val="0"/>
          <w:numId w:val="7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Rhwydweithiau, gweinyddion a systemau cwmwl ysgolion</w:t>
      </w:r>
    </w:p>
    <w:p w14:paraId="5468F23F" w14:textId="77777777" w:rsidR="0074725A" w:rsidRPr="00B20D74" w:rsidRDefault="0074725A" w:rsidP="00B9720D">
      <w:pPr>
        <w:pStyle w:val="ListParagraph"/>
        <w:numPr>
          <w:ilvl w:val="0"/>
          <w:numId w:val="7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Dyfeisiau sy'n eiddo i'r ysgol</w:t>
      </w:r>
    </w:p>
    <w:p w14:paraId="592232A0" w14:textId="77777777" w:rsidR="0074725A" w:rsidRPr="00B20D74" w:rsidRDefault="0074725A" w:rsidP="00B9720D">
      <w:pPr>
        <w:pStyle w:val="ListParagraph"/>
        <w:numPr>
          <w:ilvl w:val="0"/>
          <w:numId w:val="7"/>
        </w:numPr>
        <w:spacing w:after="16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Cyfrifon defnyddwyr a rheolaethau mynediad</w:t>
      </w:r>
    </w:p>
    <w:p w14:paraId="0FFD18DE" w14:textId="77777777" w:rsidR="0074725A" w:rsidRPr="00B20D74" w:rsidRDefault="0074725A" w:rsidP="00B9720D">
      <w:pPr>
        <w:pStyle w:val="ListParagraph"/>
        <w:numPr>
          <w:ilvl w:val="0"/>
          <w:numId w:val="7"/>
        </w:numPr>
        <w:spacing w:after="16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Ffurfweddu a rheoli dyfeisiau, gan gynnwys dyfeisiau personol lle y'u caniateir</w:t>
      </w:r>
    </w:p>
    <w:p w14:paraId="7BAFAFF9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Datganiad Polisi</w:t>
      </w:r>
    </w:p>
    <w:p w14:paraId="1DFECD8F" w14:textId="77777777" w:rsidR="0074725A" w:rsidRPr="00B20D74" w:rsidRDefault="0074725A" w:rsidP="0074725A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yr ysgol yn sicrhau bod ei systemau technegol yn cael eu rheoli mewn ffordd sy'n:</w:t>
      </w:r>
    </w:p>
    <w:p w14:paraId="5320A237" w14:textId="77777777" w:rsidR="0074725A" w:rsidRPr="00B20D74" w:rsidRDefault="0074725A" w:rsidP="00B9720D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Diogelu defnyddwyr a data rhag mynediad neu gamddefnydd heb awdurdod</w:t>
      </w:r>
    </w:p>
    <w:p w14:paraId="25FC0BD2" w14:textId="77777777" w:rsidR="0074725A" w:rsidRPr="00B20D74" w:rsidRDefault="0074725A" w:rsidP="00B9720D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Cefnogi mynediad diogel a dibynadwy at wasanaethau digidol</w:t>
      </w:r>
    </w:p>
    <w:p w14:paraId="515E4A16" w14:textId="77777777" w:rsidR="0074725A" w:rsidRPr="00B20D74" w:rsidRDefault="0074725A" w:rsidP="00B9720D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Galluogi canfod, ymateb ac adferiad o ddigwyddiadau technegol</w:t>
      </w:r>
    </w:p>
    <w:p w14:paraId="294CFCD2" w14:textId="77777777" w:rsidR="0074725A" w:rsidRPr="00B20D74" w:rsidRDefault="0074725A" w:rsidP="00B9720D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Yn gymesur â'r risg ac yn cael ei adolygu'n rheolaidd</w:t>
      </w:r>
    </w:p>
    <w:p w14:paraId="098BBB11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Rheoli Mynediad a Dilysu</w:t>
      </w:r>
    </w:p>
    <w:p w14:paraId="5094262F" w14:textId="77777777" w:rsidR="0074725A" w:rsidRPr="00B20D74" w:rsidRDefault="0074725A" w:rsidP="0074725A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yr ysgol yn sicrhau'r canlynol:</w:t>
      </w:r>
    </w:p>
    <w:p w14:paraId="5E89BCF4" w14:textId="77777777" w:rsidR="0074725A" w:rsidRPr="00B20D74" w:rsidRDefault="0074725A" w:rsidP="00B9720D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gan bob defnyddiwr gyfrifon unigryw gyda hawliau mynediad priodol</w:t>
      </w:r>
    </w:p>
    <w:p w14:paraId="6522BB59" w14:textId="77777777" w:rsidR="0074725A" w:rsidRPr="00B20D74" w:rsidRDefault="0074725A" w:rsidP="00B9720D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Caiff hawliau defnyddwyr newydd eu dyrannu fel rhan o'r broses sefydlu</w:t>
      </w:r>
    </w:p>
    <w:p w14:paraId="007A35F4" w14:textId="77777777" w:rsidR="0074725A" w:rsidRPr="00B20D74" w:rsidRDefault="0074725A" w:rsidP="00B9720D">
      <w:pPr>
        <w:pStyle w:val="ListParagraph"/>
        <w:numPr>
          <w:ilvl w:val="0"/>
          <w:numId w:val="2"/>
        </w:numPr>
        <w:spacing w:after="160" w:line="259" w:lineRule="auto"/>
        <w:ind w:left="1134" w:hanging="425"/>
        <w:jc w:val="left"/>
        <w:rPr>
          <w:rFonts w:eastAsia="Arial" w:cs="Aptos"/>
          <w:sz w:val="24"/>
          <w:szCs w:val="24"/>
        </w:rPr>
      </w:pPr>
      <w:r w:rsidRPr="00B20D74">
        <w:rPr>
          <w:rFonts w:eastAsia="Open Sans Light" w:cs="Open Sans Light"/>
          <w:bdr w:val="nil"/>
        </w:rPr>
        <w:t>Caiff mynediad ei ddileu ar unwaith pan fydd defnyddwyr yn gadael yr ysgol</w:t>
      </w:r>
    </w:p>
    <w:p w14:paraId="6B748557" w14:textId="77777777" w:rsidR="0074725A" w:rsidRPr="00B20D74" w:rsidRDefault="0074725A" w:rsidP="00B9720D">
      <w:pPr>
        <w:pStyle w:val="ListParagraph"/>
        <w:numPr>
          <w:ilvl w:val="0"/>
          <w:numId w:val="2"/>
        </w:numPr>
        <w:spacing w:after="160" w:line="259" w:lineRule="auto"/>
        <w:ind w:left="1134" w:hanging="425"/>
        <w:jc w:val="left"/>
        <w:rPr>
          <w:rFonts w:eastAsia="Arial" w:cs="Aptos"/>
          <w:sz w:val="24"/>
          <w:szCs w:val="24"/>
        </w:rPr>
      </w:pPr>
      <w:r w:rsidRPr="00B20D74">
        <w:rPr>
          <w:rFonts w:eastAsia="Open Sans Light" w:cs="Open Sans Light"/>
          <w:bdr w:val="nil"/>
        </w:rPr>
        <w:t xml:space="preserve">Mae cyfrineiriau a dulliau dilysu yn adlewyrchu  canllawiau </w:t>
      </w:r>
      <w:hyperlink r:id="rId8" w:history="1">
        <w:r w:rsidRPr="00B20D74">
          <w:rPr>
            <w:rFonts w:eastAsia="Open Sans Light" w:cs="Open Sans Light"/>
            <w:color w:val="0070C0"/>
            <w:bdr w:val="nil"/>
          </w:rPr>
          <w:t>Cyber Essentials</w:t>
        </w:r>
      </w:hyperlink>
      <w:r w:rsidRPr="00B20D74">
        <w:rPr>
          <w:rFonts w:eastAsia="Open Sans Light" w:cs="Open Sans Light"/>
          <w:bdr w:val="nil"/>
        </w:rPr>
        <w:t xml:space="preserve"> a'r </w:t>
      </w:r>
      <w:hyperlink r:id="rId9" w:history="1">
        <w:r w:rsidRPr="00B20D74">
          <w:rPr>
            <w:rFonts w:eastAsia="Open Sans Light" w:cs="Open Sans Light"/>
            <w:color w:val="0070C0"/>
            <w:u w:val="single"/>
            <w:bdr w:val="nil"/>
          </w:rPr>
          <w:t>Safonau digidol addysg</w:t>
        </w:r>
      </w:hyperlink>
    </w:p>
    <w:p w14:paraId="702C412E" w14:textId="77777777" w:rsidR="0074725A" w:rsidRPr="00B20D74" w:rsidRDefault="0074725A" w:rsidP="00B9720D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Defnyddir dilysu aml-ffactor (MFA) ar gyfer systemau sensitif lle bo'n briodol</w:t>
      </w:r>
    </w:p>
    <w:p w14:paraId="6CCD80B6" w14:textId="77777777" w:rsidR="0074725A" w:rsidRPr="00B20D74" w:rsidRDefault="0074725A" w:rsidP="00B9720D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mynediad gweinyddwr wedi'i gyfyngu a'i fonitro</w:t>
      </w:r>
    </w:p>
    <w:p w14:paraId="22CFC1D3" w14:textId="77777777" w:rsidR="0074725A" w:rsidRPr="00B20D74" w:rsidRDefault="0074725A" w:rsidP="00B9720D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gweinyddwyr systemau a'r rhai sydd â mynediad i'r system gyfan/data cyfrinachol yn defnyddio dyfais diogelwch ffisegol yn ogystal ag MFA i gael mynediad at systemau.</w:t>
      </w:r>
    </w:p>
    <w:p w14:paraId="174B914C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Diogelwch a Chynnal a Chadw Systemau</w:t>
      </w:r>
    </w:p>
    <w:p w14:paraId="4911DBB0" w14:textId="77777777" w:rsidR="0074725A" w:rsidRPr="00B20D74" w:rsidRDefault="0074725A" w:rsidP="0074725A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yr ysgol yn sicrhau'r canlynol:</w:t>
      </w:r>
    </w:p>
    <w:p w14:paraId="4D25C8ED" w14:textId="77777777" w:rsidR="0074725A" w:rsidRPr="00B20D74" w:rsidRDefault="0074725A" w:rsidP="00B9720D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systemau a meddalwedd wedi'u trwyddedu, eu cefnogi a'u cadw'n gyfredol</w:t>
      </w:r>
    </w:p>
    <w:p w14:paraId="3D9A0BB5" w14:textId="77777777" w:rsidR="0074725A" w:rsidRPr="00B20D74" w:rsidRDefault="0074725A" w:rsidP="00B9720D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patsys diogelwch yn cael eu rhoi ar waith yn brydlon</w:t>
      </w:r>
    </w:p>
    <w:p w14:paraId="59BFEFE6" w14:textId="77777777" w:rsidR="0074725A" w:rsidRPr="00B20D74" w:rsidRDefault="0074725A" w:rsidP="00B9720D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lastRenderedPageBreak/>
        <w:t>Mae diogelwch gwrthfeirws a m</w:t>
      </w:r>
      <w:r>
        <w:rPr>
          <w:rFonts w:eastAsia="Open Sans Light" w:cs="Open Sans Light"/>
          <w:bdr w:val="nil"/>
        </w:rPr>
        <w:t>aleiswedd</w:t>
      </w:r>
      <w:r w:rsidRPr="00B20D74">
        <w:rPr>
          <w:rFonts w:eastAsia="Open Sans Light" w:cs="Open Sans Light"/>
          <w:bdr w:val="nil"/>
        </w:rPr>
        <w:t xml:space="preserve"> ar waith ar draws pob system</w:t>
      </w:r>
    </w:p>
    <w:p w14:paraId="33633FE5" w14:textId="77777777" w:rsidR="0074725A" w:rsidRPr="00B20D74" w:rsidRDefault="0074725A" w:rsidP="00B9720D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copïau wrth gefn yn cael eu cymryd yn rheolaidd, eu storio'n ddiogel (yn lleol ac oddi ar y safle, gyda chylchdro) a'u profi'n rheolaidd</w:t>
      </w:r>
    </w:p>
    <w:p w14:paraId="0196F8E8" w14:textId="77777777" w:rsidR="0074725A" w:rsidRPr="00B20D74" w:rsidRDefault="0074725A" w:rsidP="00B9720D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mynediad ffisegol i seilwaith yn cael ei reoli</w:t>
      </w:r>
    </w:p>
    <w:p w14:paraId="17D77F0D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Rheoli Dyfeisiau</w:t>
      </w:r>
    </w:p>
    <w:p w14:paraId="4131D3FD" w14:textId="77777777" w:rsidR="0074725A" w:rsidRPr="00B20D74" w:rsidRDefault="0074725A" w:rsidP="0074725A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yr ysgol yn sicrhau'r canlynol:</w:t>
      </w:r>
    </w:p>
    <w:p w14:paraId="2F9E7414" w14:textId="77777777" w:rsidR="0074725A" w:rsidRPr="00B20D74" w:rsidRDefault="0074725A" w:rsidP="00B9720D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 xml:space="preserve">Mae'r </w:t>
      </w:r>
      <w:hyperlink r:id="rId10" w:history="1">
        <w:r w:rsidRPr="00B20D74">
          <w:rPr>
            <w:rFonts w:eastAsia="Open Sans Light" w:cs="Open Sans Light"/>
            <w:color w:val="0070C0"/>
            <w:u w:val="single"/>
            <w:bdr w:val="nil"/>
          </w:rPr>
          <w:t>Safonau rheoli dyfeisiau</w:t>
        </w:r>
      </w:hyperlink>
      <w:r w:rsidRPr="00B20D74">
        <w:rPr>
          <w:rFonts w:eastAsia="Open Sans Light" w:cs="Open Sans Light"/>
          <w:bdr w:val="nil"/>
        </w:rPr>
        <w:t xml:space="preserve"> yn cael eu dilyn</w:t>
      </w:r>
    </w:p>
    <w:p w14:paraId="6CD7F948" w14:textId="77777777" w:rsidR="0074725A" w:rsidRPr="00B20D74" w:rsidRDefault="0074725A" w:rsidP="00B9720D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disgwyliadau clir yn bodoli ar gyfer defnyddio dyfeisiau sy'n eiddo i'r ysgol a dyfeisiau personol</w:t>
      </w:r>
    </w:p>
    <w:p w14:paraId="34832D14" w14:textId="77777777" w:rsidR="0074725A" w:rsidRPr="00B20D74" w:rsidRDefault="0074725A" w:rsidP="00B9720D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dyfeisiau'r ysgol wedi'u ffurfweddu'n ddiogel a'u rheoli'n briodol, gyda phatsys a diweddariadau rheolaidd/awtomatig</w:t>
      </w:r>
    </w:p>
    <w:p w14:paraId="27651DBA" w14:textId="77777777" w:rsidR="0074725A" w:rsidRPr="00B20D74" w:rsidRDefault="0074725A" w:rsidP="00B9720D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Lle caniateir dyfeisiau personol, mae disgwyliadau wedi'u diffinio'n glir a'u hasesu o ran risg</w:t>
      </w:r>
    </w:p>
    <w:p w14:paraId="6D322AA8" w14:textId="77777777" w:rsidR="0074725A" w:rsidRPr="00B20D74" w:rsidRDefault="0074725A" w:rsidP="00B9720D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Cytundebau Defnydd Derbyniol yn cyfeirio at ddefnydd cyfrifol o ddyfeisiau</w:t>
      </w:r>
    </w:p>
    <w:p w14:paraId="389B50D0" w14:textId="77777777" w:rsidR="0074725A" w:rsidRPr="00B20D74" w:rsidRDefault="0074725A" w:rsidP="00B9720D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 defnyddwyr yn derbyn canllawiau ar ddefnyddio dyfeisiau'n ddiogel ac yn briodol</w:t>
      </w:r>
    </w:p>
    <w:p w14:paraId="3978170D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Rheoli Cyflenwyr</w:t>
      </w:r>
    </w:p>
    <w:p w14:paraId="4F191F3E" w14:textId="77777777" w:rsidR="0074725A" w:rsidRPr="00B20D74" w:rsidRDefault="0074725A" w:rsidP="0074725A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yr ysgol yn sicrhau'r canlynol:</w:t>
      </w:r>
    </w:p>
    <w:p w14:paraId="11D07F58" w14:textId="77777777" w:rsidR="0074725A" w:rsidRPr="00B20D74" w:rsidRDefault="0074725A" w:rsidP="00B9720D">
      <w:pPr>
        <w:pStyle w:val="ListParagraph"/>
        <w:numPr>
          <w:ilvl w:val="0"/>
          <w:numId w:val="2"/>
        </w:numPr>
        <w:spacing w:after="160" w:line="259" w:lineRule="auto"/>
        <w:ind w:left="993" w:hanging="284"/>
        <w:jc w:val="left"/>
        <w:rPr>
          <w:rFonts w:eastAsia="Arial" w:cs="Aptos"/>
          <w:sz w:val="24"/>
          <w:szCs w:val="24"/>
        </w:rPr>
      </w:pPr>
      <w:r w:rsidRPr="00B20D74">
        <w:rPr>
          <w:rFonts w:eastAsia="Open Sans Light" w:cs="Open Sans Light"/>
          <w:bdr w:val="nil"/>
        </w:rPr>
        <w:t>Mae darpariaeth gwasanaethau a datrysiadau trydydd parti wedi'u contractio'n ddigonol ac yn cael eu hadolygu'n rheolaidd</w:t>
      </w:r>
    </w:p>
    <w:p w14:paraId="06B20314" w14:textId="77777777" w:rsidR="0074725A" w:rsidRPr="00B20D74" w:rsidRDefault="0074725A" w:rsidP="00B9720D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 xml:space="preserve">Gall cyflenwyr ddangos eu bod yn cydymffurfio â pholisi'r ysgol ac yn cydweddu â'r </w:t>
      </w:r>
      <w:hyperlink r:id="rId11" w:history="1">
        <w:r w:rsidRPr="00B20D74">
          <w:rPr>
            <w:rFonts w:eastAsia="Open Sans Light" w:cs="Open Sans Light"/>
            <w:color w:val="0070C0"/>
            <w:u w:val="single"/>
            <w:bdr w:val="nil"/>
          </w:rPr>
          <w:t>Safonau digidol addysg</w:t>
        </w:r>
      </w:hyperlink>
    </w:p>
    <w:p w14:paraId="762CBAE7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Rheoli Digwyddiadau</w:t>
      </w:r>
    </w:p>
    <w:p w14:paraId="2D0B294E" w14:textId="77777777" w:rsidR="0074725A" w:rsidRPr="00B20D74" w:rsidRDefault="0074725A" w:rsidP="0074725A">
      <w:pPr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digwyddiadau technegol yn cael eu cofnodi, eu huwchgyfeirio a'u hadolygu. Bydd digwyddiadau difrifol yn cael eu rheoli yn unol â gweithdrefnau diogelu a pharhad busnes.</w:t>
      </w:r>
    </w:p>
    <w:p w14:paraId="203C52B4" w14:textId="77777777" w:rsidR="0074725A" w:rsidRPr="00B20D74" w:rsidRDefault="0074725A" w:rsidP="0074725A">
      <w:pPr>
        <w:pStyle w:val="Heading3"/>
      </w:pPr>
      <w:r w:rsidRPr="00B20D74">
        <w:rPr>
          <w:rFonts w:eastAsia="Gotham Medium" w:cs="Gotham Medium"/>
          <w:bdr w:val="nil"/>
        </w:rPr>
        <w:t>Adolygu a Hyfforddiant</w:t>
      </w:r>
    </w:p>
    <w:p w14:paraId="61A5B55D" w14:textId="453D942A" w:rsidR="00647045" w:rsidRPr="00E7269E" w:rsidRDefault="0074725A" w:rsidP="0074725A">
      <w:pPr>
        <w:rPr>
          <w:color w:val="0070C0"/>
        </w:rPr>
      </w:pPr>
      <w:r w:rsidRPr="00B20D74">
        <w:rPr>
          <w:rFonts w:eastAsia="Open Sans Light" w:cs="Open Sans Light"/>
          <w:bdr w:val="nil"/>
        </w:rPr>
        <w:t>Bydd trefniadau diogelwch technegol yn cael eu hadolygu'n rheolaidd. Bydd staff sydd â chyfrifoldebau penodol yn derbyn hyfforddiant priodol, a bydd defnyddwyr yn cael eu haddysgu ar eu cyfrifoldebau</w:t>
      </w:r>
    </w:p>
    <w:p w14:paraId="4A09C035" w14:textId="77777777" w:rsidR="00E7269E" w:rsidRPr="0074725A" w:rsidRDefault="00E7269E" w:rsidP="00E7269E">
      <w:pPr>
        <w:jc w:val="left"/>
        <w:rPr>
          <w:rFonts w:eastAsia="Open Sans Light" w:cs="Open Sans Light"/>
          <w:color w:val="0070C0"/>
          <w:sz w:val="20"/>
          <w:szCs w:val="20"/>
          <w:bdr w:val="nil"/>
        </w:rPr>
      </w:pPr>
      <w:r w:rsidRPr="0074725A">
        <w:rPr>
          <w:rFonts w:eastAsia="Open Sans Light" w:cs="Open Sans Light"/>
          <w:color w:val="0070C0"/>
          <w:sz w:val="20"/>
          <w:szCs w:val="20"/>
          <w:bdr w:val="nil"/>
        </w:rPr>
        <w:t xml:space="preserve">Gwnaed pob ymdrech resymol i sicrhau bod yr wybodaeth sydd wedi'i chynnwys yn y templed hwn yn gywir, ar ddyddiad ei chyhoeddi yn Awst 2026.  Fodd bynnag, ni all SWGfL warantu ei chywirdeb, ac ni all dderbyn atebolrwydd mewn perthynas â defnyddio'r deunydd boed yn gyfan gwbl neu'n rhannol a boed wedi'i addasu ai peidio. Dylid ceisio cyngor cyfreithiol/proffesiynol addas os bydd unrhyw anhawster yn codi mewn perthynas ag unrhyw agwedd ar y ddeddfwriaeth newydd hon neu'n gyffredinol sy'n ymwneud ag ymddygiad neu ddisgyblaeth yn yr ysgol.     </w:t>
      </w:r>
    </w:p>
    <w:p w14:paraId="75F7E624" w14:textId="73473C46" w:rsidR="00834493" w:rsidRPr="00BF6042" w:rsidRDefault="00E7269E" w:rsidP="00BF6042">
      <w:r w:rsidRPr="00E7269E">
        <w:rPr>
          <w:rFonts w:cs="Arial"/>
          <w:color w:val="0070C0"/>
        </w:rPr>
        <w:t>© SWGfL 2026</w:t>
      </w:r>
    </w:p>
    <w:sectPr w:rsidR="00834493" w:rsidRPr="00BF6042" w:rsidSect="00BF6042">
      <w:headerReference w:type="default" r:id="rId12"/>
      <w:footerReference w:type="default" r:id="rId13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C0F5" w14:textId="77777777" w:rsidR="00B9720D" w:rsidRDefault="00B9720D" w:rsidP="00A42C27">
      <w:pPr>
        <w:spacing w:after="0" w:line="240" w:lineRule="auto"/>
      </w:pPr>
      <w:r>
        <w:separator/>
      </w:r>
    </w:p>
  </w:endnote>
  <w:endnote w:type="continuationSeparator" w:id="0">
    <w:p w14:paraId="29448BAB" w14:textId="77777777" w:rsidR="00B9720D" w:rsidRDefault="00B9720D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2AADD" w14:textId="77777777" w:rsidR="00B9720D" w:rsidRDefault="00B9720D" w:rsidP="00A42C27">
      <w:pPr>
        <w:spacing w:after="0" w:line="240" w:lineRule="auto"/>
      </w:pPr>
      <w:r>
        <w:separator/>
      </w:r>
    </w:p>
  </w:footnote>
  <w:footnote w:type="continuationSeparator" w:id="0">
    <w:p w14:paraId="21C3EACA" w14:textId="77777777" w:rsidR="00B9720D" w:rsidRDefault="00B9720D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07E217F5"/>
    <w:multiLevelType w:val="hybridMultilevel"/>
    <w:tmpl w:val="A8DA5F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4C47BE"/>
    <w:multiLevelType w:val="hybridMultilevel"/>
    <w:tmpl w:val="219224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17BFE"/>
    <w:multiLevelType w:val="hybridMultilevel"/>
    <w:tmpl w:val="4734FA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EC3916"/>
    <w:multiLevelType w:val="hybridMultilevel"/>
    <w:tmpl w:val="63AC22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0573D"/>
    <w:multiLevelType w:val="hybridMultilevel"/>
    <w:tmpl w:val="F064D3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0621F2"/>
    <w:multiLevelType w:val="hybridMultilevel"/>
    <w:tmpl w:val="D82CA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4947810">
    <w:abstractNumId w:val="0"/>
  </w:num>
  <w:num w:numId="2" w16cid:durableId="1456950006">
    <w:abstractNumId w:val="4"/>
  </w:num>
  <w:num w:numId="3" w16cid:durableId="592013063">
    <w:abstractNumId w:val="3"/>
  </w:num>
  <w:num w:numId="4" w16cid:durableId="1200436724">
    <w:abstractNumId w:val="5"/>
  </w:num>
  <w:num w:numId="5" w16cid:durableId="1034572568">
    <w:abstractNumId w:val="1"/>
  </w:num>
  <w:num w:numId="6" w16cid:durableId="431126589">
    <w:abstractNumId w:val="2"/>
  </w:num>
  <w:num w:numId="7" w16cid:durableId="153642677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72D69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A4397"/>
    <w:rsid w:val="002F3D23"/>
    <w:rsid w:val="002F60AD"/>
    <w:rsid w:val="00351564"/>
    <w:rsid w:val="00377941"/>
    <w:rsid w:val="00393087"/>
    <w:rsid w:val="003A6D00"/>
    <w:rsid w:val="00426915"/>
    <w:rsid w:val="00496039"/>
    <w:rsid w:val="004D2CF8"/>
    <w:rsid w:val="00504A04"/>
    <w:rsid w:val="0053587E"/>
    <w:rsid w:val="00545B22"/>
    <w:rsid w:val="005E220C"/>
    <w:rsid w:val="00647045"/>
    <w:rsid w:val="00667FCE"/>
    <w:rsid w:val="006B6F19"/>
    <w:rsid w:val="006D19DE"/>
    <w:rsid w:val="00743C57"/>
    <w:rsid w:val="0074725A"/>
    <w:rsid w:val="0077342B"/>
    <w:rsid w:val="0082279B"/>
    <w:rsid w:val="008235FC"/>
    <w:rsid w:val="00834493"/>
    <w:rsid w:val="0092343F"/>
    <w:rsid w:val="009450BE"/>
    <w:rsid w:val="00970DC3"/>
    <w:rsid w:val="009C42EE"/>
    <w:rsid w:val="00A42C27"/>
    <w:rsid w:val="00A844B1"/>
    <w:rsid w:val="00AA7D75"/>
    <w:rsid w:val="00AC5163"/>
    <w:rsid w:val="00B9720D"/>
    <w:rsid w:val="00BF6042"/>
    <w:rsid w:val="00C03EB1"/>
    <w:rsid w:val="00C62F38"/>
    <w:rsid w:val="00CB7580"/>
    <w:rsid w:val="00CD06CF"/>
    <w:rsid w:val="00D007E3"/>
    <w:rsid w:val="00D8566B"/>
    <w:rsid w:val="00E7269E"/>
    <w:rsid w:val="00EA11D8"/>
    <w:rsid w:val="00EB2AA6"/>
    <w:rsid w:val="00ED37F7"/>
    <w:rsid w:val="00EE482A"/>
    <w:rsid w:val="00F2348C"/>
    <w:rsid w:val="00F36D58"/>
    <w:rsid w:val="00F54285"/>
    <w:rsid w:val="00F7255D"/>
    <w:rsid w:val="00F8064A"/>
    <w:rsid w:val="00FA2514"/>
    <w:rsid w:val="00FB1130"/>
    <w:rsid w:val="00FB57C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FC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c.gov.uk/cyberessentials/overview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wb.gov.wales/gwella-ysgolion-ac-arweinyddiaeth/safonau-digidol-addys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wb.gov.wales/gwella-ysgolion-ac-arweinyddiaeth/safonau-digidol-addys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hwb.gov.wales/school-improvement-and-leadership/education-digital-standards/device-management-standar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wb.gov.wales/gwella-ysgolion-ac-arweinyddiaeth/safonau-digidol-addys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2026-08-26T23:53:00Z</dcterms:created>
  <dcterms:modified xsi:type="dcterms:W3CDTF">2026-08-26T23:54:00Z</dcterms:modified>
</cp:coreProperties>
</file>