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4FC8" w14:textId="77777777" w:rsidR="00246EC7" w:rsidRPr="002214F4" w:rsidRDefault="00246EC7" w:rsidP="00246EC7">
      <w:pPr>
        <w:pStyle w:val="Heading1"/>
        <w:rPr>
          <w:sz w:val="36"/>
          <w:szCs w:val="36"/>
        </w:rPr>
      </w:pPr>
      <w:bookmarkStart w:id="0" w:name="_Toc238681916"/>
      <w:r w:rsidRPr="002214F4">
        <w:rPr>
          <w:sz w:val="36"/>
          <w:szCs w:val="36"/>
        </w:rPr>
        <w:t xml:space="preserve">Atodiad A8 – Templed Polisi Ymddygiad Rhywiol Niweidiol </w:t>
      </w:r>
      <w:r w:rsidRPr="003D2738">
        <w:rPr>
          <w:sz w:val="36"/>
          <w:szCs w:val="36"/>
        </w:rPr>
        <w:t>(Newydd)</w:t>
      </w:r>
      <w:bookmarkEnd w:id="0"/>
    </w:p>
    <w:p w14:paraId="555F57F0" w14:textId="77777777" w:rsidR="00246EC7" w:rsidRPr="002214F4" w:rsidRDefault="00246EC7" w:rsidP="00246EC7">
      <w:pPr>
        <w:pStyle w:val="Heading3"/>
      </w:pPr>
      <w:r w:rsidRPr="002214F4">
        <w:t>Pwrpas</w:t>
      </w:r>
    </w:p>
    <w:p w14:paraId="45BD7970" w14:textId="77777777" w:rsidR="00246EC7" w:rsidRPr="002F107E" w:rsidRDefault="00246EC7" w:rsidP="00246EC7">
      <w:pPr>
        <w:jc w:val="left"/>
        <w:rPr>
          <w:rFonts w:cs="Open Sans Light"/>
        </w:rPr>
      </w:pPr>
      <w:r>
        <w:rPr>
          <w:rFonts w:cs="Open Sans Light"/>
        </w:rPr>
        <w:t>Mae’r ysgol yn cydnabod y gall ymddygiad rhywiol niweidiol fod yn digwydd ond heb gael ei adrodd a’i fod yn digwydd yn gynyddol ar-lein drwy rannu lluniau, pwysau rheolgar, ecsbloetio a cham-drin dienw.</w:t>
      </w:r>
    </w:p>
    <w:p w14:paraId="10E8A312" w14:textId="77777777" w:rsidR="00246EC7" w:rsidRPr="002F107E" w:rsidRDefault="00246EC7" w:rsidP="00246EC7">
      <w:pPr>
        <w:jc w:val="left"/>
        <w:rPr>
          <w:rFonts w:cs="Open Sans Light"/>
        </w:rPr>
      </w:pPr>
      <w:r w:rsidRPr="002F107E">
        <w:rPr>
          <w:rFonts w:cs="Open Sans Light"/>
        </w:rPr>
        <w:t>Pwrpas y polisi hwn yw disgrifio dull yr ysgol o atal, adnabod ac ymateb i Ymddygiad Rhywiol Niweidiol (HSB), harasio rhywiol a thrais rhywiol rhwng plant.</w:t>
      </w:r>
    </w:p>
    <w:p w14:paraId="47C493CC" w14:textId="77777777" w:rsidR="00246EC7" w:rsidRPr="002F107E" w:rsidRDefault="00246EC7" w:rsidP="00246EC7">
      <w:pPr>
        <w:jc w:val="left"/>
        <w:rPr>
          <w:rFonts w:cs="Open Sans Light"/>
        </w:rPr>
      </w:pPr>
      <w:r w:rsidRPr="002F107E">
        <w:rPr>
          <w:rFonts w:cs="Open Sans Light"/>
        </w:rPr>
        <w:t>Mae’r polisi hwn yn rhan o fframwaith diogelu’r ysgol a dylid ei ddarllen ochr yn ochr â pholisïau perthnasol eraill.</w:t>
      </w:r>
    </w:p>
    <w:p w14:paraId="5B66E408" w14:textId="77777777" w:rsidR="00246EC7" w:rsidRPr="003B2F36" w:rsidRDefault="00246EC7" w:rsidP="00246EC7">
      <w:pPr>
        <w:jc w:val="left"/>
        <w:rPr>
          <w:rFonts w:cs="Open Sans Light"/>
        </w:rPr>
      </w:pPr>
      <w:r w:rsidRPr="002F107E">
        <w:rPr>
          <w:rFonts w:cs="Open Sans Light"/>
        </w:rPr>
        <w:t>Mae gan yr ysgol agwedd dim goddefgarwch tuag at ymddygiad rhywiol yn unol â chanllawiau diogelu cenedlaethol (wele’r rhestr isod)</w:t>
      </w:r>
      <w:r w:rsidRPr="003B2F36">
        <w:rPr>
          <w:rFonts w:cs="Open Sans Light"/>
          <w:color w:val="44546A" w:themeColor="text2"/>
        </w:rPr>
        <w:t xml:space="preserve"> </w:t>
      </w:r>
    </w:p>
    <w:p w14:paraId="1546E877" w14:textId="77777777" w:rsidR="00246EC7" w:rsidRPr="002F107E" w:rsidRDefault="00246EC7" w:rsidP="00246EC7">
      <w:pPr>
        <w:pStyle w:val="Heading3"/>
        <w:rPr>
          <w:color w:val="FFFFFF"/>
        </w:rPr>
      </w:pPr>
      <w:r w:rsidRPr="002F107E">
        <w:t>Sgôp</w:t>
      </w:r>
    </w:p>
    <w:p w14:paraId="5C50E3BD" w14:textId="77777777" w:rsidR="00246EC7" w:rsidRPr="002F107E" w:rsidRDefault="00246EC7" w:rsidP="00246EC7">
      <w:pPr>
        <w:spacing w:after="0"/>
        <w:jc w:val="left"/>
        <w:rPr>
          <w:rFonts w:cs="Open Sans Light"/>
        </w:rPr>
      </w:pPr>
      <w:r w:rsidRPr="002F107E">
        <w:rPr>
          <w:rFonts w:cs="Open Sans Light"/>
        </w:rPr>
        <w:t>Mae’r polisi hwn yn berthnasol i:</w:t>
      </w:r>
    </w:p>
    <w:p w14:paraId="263DA094" w14:textId="77777777" w:rsidR="00246EC7" w:rsidRPr="002F107E" w:rsidRDefault="00246EC7" w:rsidP="00246EC7">
      <w:pPr>
        <w:pStyle w:val="ListBullet"/>
        <w:tabs>
          <w:tab w:val="num" w:pos="360"/>
          <w:tab w:val="num" w:pos="1210"/>
        </w:tabs>
        <w:ind w:left="360" w:hanging="360"/>
        <w:rPr>
          <w:rFonts w:ascii="Open Sans Light" w:hAnsi="Open Sans Light" w:cs="Open Sans Light"/>
          <w:lang w:val="cy-GB"/>
        </w:rPr>
      </w:pPr>
      <w:r w:rsidRPr="002F107E">
        <w:rPr>
          <w:rFonts w:ascii="Open Sans Light" w:hAnsi="Open Sans Light" w:cs="Open Sans Light"/>
          <w:lang w:val="cy-GB"/>
        </w:rPr>
        <w:t>Pob dysgwr, staff, gwirfoddolwyr a llywodraethwyr</w:t>
      </w:r>
    </w:p>
    <w:p w14:paraId="25461C38" w14:textId="77777777" w:rsidR="00246EC7" w:rsidRPr="002F107E" w:rsidRDefault="00246EC7" w:rsidP="00246EC7">
      <w:pPr>
        <w:pStyle w:val="ListBullet"/>
        <w:tabs>
          <w:tab w:val="num" w:pos="360"/>
          <w:tab w:val="num" w:pos="1210"/>
        </w:tabs>
        <w:ind w:left="360" w:hanging="360"/>
        <w:rPr>
          <w:rFonts w:ascii="Open Sans Light" w:hAnsi="Open Sans Light" w:cs="Open Sans Light"/>
          <w:lang w:val="cy-GB"/>
        </w:rPr>
      </w:pPr>
      <w:r w:rsidRPr="002F107E">
        <w:rPr>
          <w:rFonts w:ascii="Open Sans Light" w:hAnsi="Open Sans Light" w:cs="Open Sans Light"/>
          <w:lang w:val="cy-GB"/>
        </w:rPr>
        <w:t>Ymddygiad sy’n digwydd yn a thu allan i’r ysgol lle y mae’n effeithio ar gymuned yr ysgol</w:t>
      </w:r>
    </w:p>
    <w:p w14:paraId="0DB54AA4" w14:textId="77777777" w:rsidR="00246EC7" w:rsidRPr="002F107E" w:rsidRDefault="00246EC7" w:rsidP="00246EC7">
      <w:pPr>
        <w:pStyle w:val="Heading3"/>
      </w:pPr>
      <w:r w:rsidRPr="002F107E">
        <w:t>Cyd-destun Deddfwriaethol a Chenedlaethol</w:t>
      </w:r>
    </w:p>
    <w:p w14:paraId="7EFD3530" w14:textId="77777777" w:rsidR="00246EC7" w:rsidRPr="002F107E" w:rsidRDefault="00246EC7" w:rsidP="00246EC7">
      <w:pPr>
        <w:spacing w:after="0"/>
        <w:jc w:val="left"/>
        <w:rPr>
          <w:rFonts w:cs="Open Sans Light"/>
        </w:rPr>
      </w:pPr>
      <w:r w:rsidRPr="002F107E">
        <w:rPr>
          <w:rFonts w:cs="Open Sans Light"/>
        </w:rPr>
        <w:t>Mae’r polisi hwn yn adlewyrchu canllawiau cenedlaethol gan gynnwys:</w:t>
      </w:r>
    </w:p>
    <w:p w14:paraId="52EE7ACE" w14:textId="77777777" w:rsidR="00246EC7" w:rsidRPr="002F107E" w:rsidRDefault="00246EC7" w:rsidP="00246EC7">
      <w:pPr>
        <w:ind w:left="284"/>
        <w:jc w:val="left"/>
      </w:pPr>
      <w:hyperlink r:id="rId7" w:history="1">
        <w:r w:rsidRPr="002F107E">
          <w:rPr>
            <w:rStyle w:val="Hyperlink"/>
          </w:rPr>
          <w:t>Cadw Dysgwyr yn Ddiogel</w:t>
        </w:r>
      </w:hyperlink>
    </w:p>
    <w:p w14:paraId="21EA2128" w14:textId="77777777" w:rsidR="00246EC7" w:rsidRPr="002F107E" w:rsidRDefault="00246EC7" w:rsidP="00C76CB4">
      <w:pPr>
        <w:pStyle w:val="ListParagraph"/>
        <w:numPr>
          <w:ilvl w:val="0"/>
          <w:numId w:val="1"/>
        </w:numPr>
        <w:tabs>
          <w:tab w:val="num" w:pos="360"/>
          <w:tab w:val="num" w:pos="709"/>
        </w:tabs>
        <w:spacing w:after="0"/>
        <w:ind w:left="567" w:hanging="283"/>
        <w:jc w:val="left"/>
        <w:rPr>
          <w:rFonts w:cs="Open Sans Light"/>
        </w:rPr>
      </w:pPr>
      <w:r w:rsidRPr="002F107E">
        <w:t xml:space="preserve">Estyn - </w:t>
      </w:r>
      <w:hyperlink r:id="rId8" w:history="1">
        <w:r w:rsidRPr="002F107E">
          <w:rPr>
            <w:rStyle w:val="Hyperlink"/>
          </w:rPr>
          <w:t>Dydyn ni ddim yn dweud wrth ein hathrawon – Profiadau o aflonyddu rhywiol rhwng cyfoedion ymhlith disgyblion ysgolion uwchradd yng Nghymru</w:t>
        </w:r>
      </w:hyperlink>
    </w:p>
    <w:p w14:paraId="2E06B9B9" w14:textId="77777777" w:rsidR="00246EC7" w:rsidRPr="001B5FA2" w:rsidRDefault="00246EC7" w:rsidP="00C76CB4">
      <w:pPr>
        <w:pStyle w:val="ListParagraph"/>
        <w:numPr>
          <w:ilvl w:val="0"/>
          <w:numId w:val="1"/>
        </w:numPr>
        <w:tabs>
          <w:tab w:val="num" w:pos="360"/>
          <w:tab w:val="num" w:pos="709"/>
        </w:tabs>
        <w:spacing w:after="0"/>
        <w:ind w:left="360" w:hanging="76"/>
        <w:jc w:val="left"/>
        <w:rPr>
          <w:rFonts w:cs="Open Sans Light"/>
          <w:u w:val="single"/>
        </w:rPr>
      </w:pPr>
      <w:hyperlink r:id="rId9" w:history="1">
        <w:r w:rsidRPr="001B5FA2">
          <w:rPr>
            <w:rStyle w:val="Hyperlink"/>
            <w:rFonts w:cs="Open Sans Light"/>
            <w:u w:val="single"/>
          </w:rPr>
          <w:t>Deddf Trais yn erbyn Menywod, Cam-drin Domestig a Thrais Rhywiol (Cymru) 2015</w:t>
        </w:r>
      </w:hyperlink>
    </w:p>
    <w:p w14:paraId="530FBEE7" w14:textId="77777777" w:rsidR="00246EC7" w:rsidRPr="001B5FA2" w:rsidRDefault="00246EC7" w:rsidP="00246EC7">
      <w:pPr>
        <w:pStyle w:val="ListBullet"/>
        <w:tabs>
          <w:tab w:val="num" w:pos="360"/>
          <w:tab w:val="num" w:pos="709"/>
        </w:tabs>
        <w:spacing w:after="0"/>
        <w:ind w:left="360" w:hanging="76"/>
        <w:rPr>
          <w:rFonts w:ascii="Open Sans Light" w:hAnsi="Open Sans Light" w:cs="Open Sans Light"/>
          <w:u w:val="single"/>
          <w:lang w:val="cy-GB"/>
        </w:rPr>
      </w:pPr>
      <w:r w:rsidRPr="001B5FA2">
        <w:rPr>
          <w:rFonts w:ascii="Open Sans Light" w:hAnsi="Open Sans Light" w:cs="Open Sans Light"/>
          <w:lang w:val="cy-GB"/>
        </w:rPr>
        <w:t xml:space="preserve">Hwb - </w:t>
      </w:r>
      <w:hyperlink r:id="rId10" w:history="1">
        <w:r w:rsidRPr="001B5FA2">
          <w:rPr>
            <w:rStyle w:val="Hyperlink"/>
            <w:rFonts w:ascii="Open Sans Light" w:hAnsi="Open Sans Light" w:cs="Open Sans Light"/>
            <w:u w:val="single"/>
            <w:lang w:val="cy-GB"/>
          </w:rPr>
          <w:t>Canllawiau Rhannu Lluniau Noeth a Hanner Noeth</w:t>
        </w:r>
      </w:hyperlink>
    </w:p>
    <w:p w14:paraId="1E1B95D0" w14:textId="77777777" w:rsidR="00246EC7" w:rsidRPr="001B5FA2" w:rsidRDefault="00246EC7" w:rsidP="00246EC7">
      <w:pPr>
        <w:pStyle w:val="Heading3"/>
      </w:pPr>
      <w:r w:rsidRPr="001B5FA2">
        <w:t>Rolau a Chyfrifoldebau</w:t>
      </w:r>
    </w:p>
    <w:p w14:paraId="234F03A3" w14:textId="77777777" w:rsidR="00246EC7" w:rsidRPr="001B5FA2" w:rsidRDefault="00246EC7" w:rsidP="00C76CB4">
      <w:pPr>
        <w:pStyle w:val="ListParagraph"/>
        <w:numPr>
          <w:ilvl w:val="0"/>
          <w:numId w:val="3"/>
        </w:numPr>
        <w:jc w:val="left"/>
        <w:rPr>
          <w:rFonts w:cs="Open Sans Light"/>
        </w:rPr>
      </w:pPr>
      <w:r w:rsidRPr="001B5FA2">
        <w:rPr>
          <w:rFonts w:cs="Open Sans Light"/>
        </w:rPr>
        <w:t>Mae Llywodraethwyr yn cadw trosolwg strategol, sicrhau bod y polisi’n cael ei adolygu’n flynyddol a monitro tueddiadau diogelu.</w:t>
      </w:r>
    </w:p>
    <w:p w14:paraId="294B4B19" w14:textId="77777777" w:rsidR="00246EC7" w:rsidRPr="001B5FA2" w:rsidRDefault="00246EC7" w:rsidP="00C76CB4">
      <w:pPr>
        <w:pStyle w:val="ListParagraph"/>
        <w:numPr>
          <w:ilvl w:val="0"/>
          <w:numId w:val="3"/>
        </w:numPr>
        <w:jc w:val="left"/>
        <w:rPr>
          <w:rFonts w:cs="Open Sans Light"/>
        </w:rPr>
      </w:pPr>
      <w:r w:rsidRPr="001B5FA2">
        <w:rPr>
          <w:rFonts w:cs="Open Sans Light"/>
        </w:rPr>
        <w:t>Mae uwch-arweinwyr yn hyrwyddo diwylliant o barch a chydraddoldeb gan sicrhau ei fod yn cael ei weithredu’n gyson a bod staff yn derbyn hyfforddiant</w:t>
      </w:r>
    </w:p>
    <w:p w14:paraId="488CD17A" w14:textId="77777777" w:rsidR="00246EC7" w:rsidRPr="001B5FA2" w:rsidRDefault="00246EC7" w:rsidP="00C76CB4">
      <w:pPr>
        <w:pStyle w:val="ListParagraph"/>
        <w:numPr>
          <w:ilvl w:val="0"/>
          <w:numId w:val="3"/>
        </w:numPr>
        <w:jc w:val="left"/>
        <w:rPr>
          <w:rFonts w:cs="Open Sans Light"/>
        </w:rPr>
      </w:pPr>
      <w:r w:rsidRPr="001B5FA2">
        <w:rPr>
          <w:rFonts w:cs="Open Sans Light"/>
        </w:rPr>
        <w:t>Mae’r Person Diogelu Dynodedig (DSP) yn arwain ar ymateb i ddigwyddiadau, sicrhau y dilynir gweithdrefnau diogelu, cwblhau asesiadau risg a chynnal cyswllt ag asiantaethau allanol.</w:t>
      </w:r>
    </w:p>
    <w:p w14:paraId="5D4D1587" w14:textId="77777777" w:rsidR="00246EC7" w:rsidRPr="001B5FA2" w:rsidRDefault="00246EC7" w:rsidP="00C76CB4">
      <w:pPr>
        <w:pStyle w:val="ListParagraph"/>
        <w:numPr>
          <w:ilvl w:val="0"/>
          <w:numId w:val="3"/>
        </w:numPr>
        <w:jc w:val="left"/>
        <w:rPr>
          <w:rFonts w:cs="Open Sans Light"/>
        </w:rPr>
      </w:pPr>
      <w:r w:rsidRPr="001B5FA2">
        <w:rPr>
          <w:rFonts w:cs="Open Sans Light"/>
        </w:rPr>
        <w:lastRenderedPageBreak/>
        <w:t>Rhaid i bob aelod o staff herio ymddygiad amhriodol, adrodd pryderon yn syth i’r DSP ac ymateb i ddatgelu mewn ffordd dawel a chefnogol.</w:t>
      </w:r>
    </w:p>
    <w:p w14:paraId="713FBE92" w14:textId="77777777" w:rsidR="00246EC7" w:rsidRPr="003B2F36" w:rsidRDefault="00246EC7" w:rsidP="00246EC7">
      <w:pPr>
        <w:pStyle w:val="Heading3"/>
      </w:pPr>
    </w:p>
    <w:p w14:paraId="357EE1C6" w14:textId="77777777" w:rsidR="00246EC7" w:rsidRPr="001B5FA2" w:rsidRDefault="00246EC7" w:rsidP="00246EC7">
      <w:pPr>
        <w:pStyle w:val="Heading3"/>
      </w:pPr>
      <w:r w:rsidRPr="001B5FA2">
        <w:t>Datganiad Polisi</w:t>
      </w:r>
    </w:p>
    <w:p w14:paraId="5FA830C9" w14:textId="77777777" w:rsidR="00246EC7" w:rsidRPr="001B5FA2" w:rsidRDefault="00246EC7" w:rsidP="00246EC7">
      <w:pPr>
        <w:spacing w:after="0"/>
        <w:jc w:val="left"/>
        <w:rPr>
          <w:rFonts w:cs="Open Sans Light"/>
        </w:rPr>
      </w:pPr>
      <w:r w:rsidRPr="001B5FA2">
        <w:rPr>
          <w:rFonts w:cs="Open Sans Light"/>
        </w:rPr>
        <w:t>Bydd yr ysgol yn sicrhau:</w:t>
      </w:r>
    </w:p>
    <w:p w14:paraId="52647047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 xml:space="preserve">Ei bod yn </w:t>
      </w:r>
      <w:r>
        <w:rPr>
          <w:rFonts w:ascii="Open Sans Light" w:hAnsi="Open Sans Light" w:cs="Open Sans Light"/>
          <w:lang w:val="cy-GB"/>
        </w:rPr>
        <w:t>ymarfer</w:t>
      </w:r>
      <w:r w:rsidRPr="001B5FA2">
        <w:rPr>
          <w:rFonts w:ascii="Open Sans Light" w:hAnsi="Open Sans Light" w:cs="Open Sans Light"/>
          <w:lang w:val="cy-GB"/>
        </w:rPr>
        <w:t xml:space="preserve"> dull diogelu ysgol gyfan i atal ymddygiad rhywiol niweidiol</w:t>
      </w:r>
    </w:p>
    <w:p w14:paraId="723424CA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Y cymerir pob adroddiad o ddifrif gan ymateb yn ddiymdroi</w:t>
      </w:r>
    </w:p>
    <w:p w14:paraId="557440C8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dioddefwyr yn cael eu cefnogi, credu a’u gwarchod</w:t>
      </w:r>
    </w:p>
    <w:p w14:paraId="67E62BF8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plant sy’n dangos ymddygiad niweidiol yn derbyn cymorth diogelu ac addysgol priodol</w:t>
      </w:r>
    </w:p>
    <w:p w14:paraId="0431B7D7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Y rheolir digwyddiadau’n unol â gweithdrefnau diogelu a statudol</w:t>
      </w:r>
    </w:p>
    <w:p w14:paraId="0266786B" w14:textId="77777777" w:rsidR="00246EC7" w:rsidRPr="001B5FA2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patrymau a thueddiadau’n cael eu monitro i oleuo strategaethau atal</w:t>
      </w:r>
    </w:p>
    <w:p w14:paraId="30265506" w14:textId="77777777" w:rsidR="00246EC7" w:rsidRPr="001B5FA2" w:rsidRDefault="00246EC7" w:rsidP="00246EC7">
      <w:pPr>
        <w:pStyle w:val="Heading3"/>
        <w:rPr>
          <w:rFonts w:ascii="Open Sans Light" w:hAnsi="Open Sans Light" w:cs="Open Sans Light"/>
          <w:sz w:val="20"/>
          <w:szCs w:val="20"/>
        </w:rPr>
      </w:pPr>
      <w:r w:rsidRPr="001B5FA2">
        <w:t>Atal ac Addysg</w:t>
      </w:r>
    </w:p>
    <w:p w14:paraId="49988AD8" w14:textId="77777777" w:rsidR="00246EC7" w:rsidRPr="001B5FA2" w:rsidRDefault="00246EC7" w:rsidP="00246EC7">
      <w:pPr>
        <w:spacing w:after="0"/>
        <w:jc w:val="left"/>
        <w:rPr>
          <w:rFonts w:cs="Open Sans Light"/>
        </w:rPr>
      </w:pPr>
      <w:r w:rsidRPr="001B5FA2">
        <w:rPr>
          <w:rFonts w:cs="Open Sans Light"/>
        </w:rPr>
        <w:t>Bydd yr ysgol yn sicrhau:</w:t>
      </w:r>
    </w:p>
    <w:p w14:paraId="7C134BC5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Y darperir Addysg Rhyw a Pherthnasoedd (</w:t>
      </w:r>
      <w:r>
        <w:rPr>
          <w:rFonts w:ascii="Open Sans Light" w:hAnsi="Open Sans Light" w:cs="Open Sans Light"/>
          <w:lang w:val="cy-GB"/>
        </w:rPr>
        <w:t>ARhP</w:t>
      </w:r>
      <w:r w:rsidRPr="001B5FA2">
        <w:rPr>
          <w:rFonts w:ascii="Open Sans Light" w:hAnsi="Open Sans Light" w:cs="Open Sans Light"/>
          <w:lang w:val="cy-GB"/>
        </w:rPr>
        <w:t>) o ansawdd uchel</w:t>
      </w:r>
    </w:p>
    <w:p w14:paraId="0B4EB377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dysgwyr yn cael eu haddysgu am ganiatâd, perthnasoedd parchus a ffiniau iach</w:t>
      </w:r>
    </w:p>
    <w:p w14:paraId="6547891C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addysg diogelwch ar-lein yn trafod cam-drin rhywiol, pwysau rheolgar a niwed drwy luniau</w:t>
      </w:r>
    </w:p>
    <w:p w14:paraId="0463EFCF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iaith rywiaethol, menyw-gasineb a stereoteipiau niweidiol ar sail rhywedd yn cael eu herio bob tro</w:t>
      </w:r>
    </w:p>
    <w:p w14:paraId="08F39C9D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Yr anogir dysgwyr i wylio’n bositif o’r ochr ac adrodd unrhyw broblemau a welant</w:t>
      </w:r>
    </w:p>
    <w:p w14:paraId="04CBE04C" w14:textId="77777777" w:rsidR="00246EC7" w:rsidRPr="001B5FA2" w:rsidRDefault="00246EC7" w:rsidP="00246EC7">
      <w:pPr>
        <w:pStyle w:val="ListBullet"/>
        <w:tabs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systemau adrodd yn hygyrch, priodol ac yn cael eu cyfathrebu’n glir</w:t>
      </w:r>
    </w:p>
    <w:p w14:paraId="1C686C00" w14:textId="77777777" w:rsidR="00246EC7" w:rsidRPr="001B5FA2" w:rsidRDefault="00246EC7" w:rsidP="00246EC7">
      <w:pPr>
        <w:pStyle w:val="Heading3"/>
        <w:rPr>
          <w:bCs w:val="0"/>
          <w:szCs w:val="26"/>
        </w:rPr>
      </w:pPr>
      <w:r w:rsidRPr="001B5FA2">
        <w:rPr>
          <w:rStyle w:val="Heading3Char"/>
          <w:bCs/>
          <w:szCs w:val="26"/>
        </w:rPr>
        <w:t>Adrodd ac Ymateb</w:t>
      </w:r>
    </w:p>
    <w:p w14:paraId="6D03EBCD" w14:textId="77777777" w:rsidR="00246EC7" w:rsidRPr="001B5FA2" w:rsidRDefault="00246EC7" w:rsidP="00246EC7">
      <w:pPr>
        <w:spacing w:after="0"/>
        <w:jc w:val="left"/>
        <w:rPr>
          <w:rFonts w:cs="Open Sans Light"/>
        </w:rPr>
      </w:pPr>
      <w:r w:rsidRPr="001B5FA2">
        <w:rPr>
          <w:rFonts w:cs="Open Sans Light"/>
        </w:rPr>
        <w:t>Bydd yr ysgol yn sicrhau:</w:t>
      </w:r>
    </w:p>
    <w:p w14:paraId="4A7A1354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nifer o wahanol ffyrdd o adrodd ar gael a phawb yn eu deall</w:t>
      </w:r>
    </w:p>
    <w:p w14:paraId="48446118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Y cofnodir pob digwyddiad yn ddiogel yn unol â gweithdrefnau diogelu a diogelu data</w:t>
      </w:r>
    </w:p>
    <w:p w14:paraId="024DBEEC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asesiadau risg yn cael eu cwblhau lle bo’n briodol</w:t>
      </w:r>
    </w:p>
    <w:p w14:paraId="7BA2181B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diogelwch a lles y rhai a effeithir yn cael ei flaenoriaethu</w:t>
      </w:r>
    </w:p>
    <w:p w14:paraId="1483C2BE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asiantaethau arbenigol allanol yn cael eu defnyddio lle bo angen</w:t>
      </w:r>
    </w:p>
    <w:p w14:paraId="1DD2B20A" w14:textId="77777777" w:rsidR="00246EC7" w:rsidRPr="001B5FA2" w:rsidRDefault="00246EC7" w:rsidP="00246EC7">
      <w:pPr>
        <w:pStyle w:val="ListBullet"/>
        <w:tabs>
          <w:tab w:val="num" w:pos="993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materion troseddol yn cael eu cyfeirio at yr heddlu lle bo’n briodol.</w:t>
      </w:r>
    </w:p>
    <w:p w14:paraId="3704FA42" w14:textId="77777777" w:rsidR="00246EC7" w:rsidRPr="001B5FA2" w:rsidRDefault="00246EC7" w:rsidP="00246EC7">
      <w:pPr>
        <w:pStyle w:val="Heading3"/>
      </w:pPr>
      <w:r w:rsidRPr="001B5FA2">
        <w:t>Cymorth a Rheoli Risg</w:t>
      </w:r>
    </w:p>
    <w:p w14:paraId="55017A89" w14:textId="77777777" w:rsidR="00246EC7" w:rsidRPr="001B5FA2" w:rsidRDefault="00246EC7" w:rsidP="00246EC7">
      <w:pPr>
        <w:spacing w:after="0"/>
        <w:ind w:left="851" w:hanging="851"/>
        <w:jc w:val="left"/>
        <w:rPr>
          <w:rFonts w:cs="Open Sans Light"/>
        </w:rPr>
      </w:pPr>
      <w:r w:rsidRPr="001B5FA2">
        <w:rPr>
          <w:rFonts w:cs="Open Sans Light"/>
        </w:rPr>
        <w:t>Bydd yr ysgol yn sicrhau:</w:t>
      </w:r>
    </w:p>
    <w:p w14:paraId="34C6BB54" w14:textId="77777777" w:rsidR="00246EC7" w:rsidRPr="001B5FA2" w:rsidRDefault="00246EC7" w:rsidP="00246EC7">
      <w:pPr>
        <w:pStyle w:val="ListBullet"/>
        <w:tabs>
          <w:tab w:val="num" w:pos="360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dioddefwyr yn derbyn cymorth bugeiliol a diogelu priodol</w:t>
      </w:r>
    </w:p>
    <w:p w14:paraId="470D4C06" w14:textId="77777777" w:rsidR="00246EC7" w:rsidRPr="001B5FA2" w:rsidRDefault="00246EC7" w:rsidP="00246EC7">
      <w:pPr>
        <w:pStyle w:val="ListBullet"/>
        <w:tabs>
          <w:tab w:val="num" w:pos="360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lastRenderedPageBreak/>
        <w:t>Bod plant sy’n dangos ymddygiad niweidiol yn derbyn ymyriadau cymesur ac addysgol</w:t>
      </w:r>
    </w:p>
    <w:p w14:paraId="642A5918" w14:textId="77777777" w:rsidR="00246EC7" w:rsidRPr="001B5FA2" w:rsidRDefault="00246EC7" w:rsidP="00246EC7">
      <w:pPr>
        <w:pStyle w:val="ListBullet"/>
        <w:tabs>
          <w:tab w:val="num" w:pos="360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asesiadau risg yn ddeinamig ac yn cael eu hadolygu’n rheolaidd</w:t>
      </w:r>
    </w:p>
    <w:p w14:paraId="47A8E288" w14:textId="77777777" w:rsidR="00246EC7" w:rsidRPr="001B5FA2" w:rsidRDefault="00246EC7" w:rsidP="00246EC7">
      <w:pPr>
        <w:pStyle w:val="ListBullet"/>
        <w:tabs>
          <w:tab w:val="num" w:pos="360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1B5FA2">
        <w:rPr>
          <w:rFonts w:ascii="Open Sans Light" w:hAnsi="Open Sans Light" w:cs="Open Sans Light"/>
          <w:lang w:val="cy-GB"/>
        </w:rPr>
        <w:t>Bod goruchwyliaeth a chynlluniau diogelwch yn gymesur a gwarchodol</w:t>
      </w:r>
    </w:p>
    <w:p w14:paraId="35075C11" w14:textId="77777777" w:rsidR="00246EC7" w:rsidRPr="00912CC0" w:rsidRDefault="00246EC7" w:rsidP="00246EC7">
      <w:pPr>
        <w:pStyle w:val="Heading3"/>
        <w:spacing w:before="0"/>
      </w:pPr>
      <w:r>
        <w:rPr>
          <w:rFonts w:cs="Open Sans Light"/>
        </w:rPr>
        <w:t>Ymddygiad Rhywiol Niweidiol Ar-lein</w:t>
      </w:r>
    </w:p>
    <w:p w14:paraId="7663B7C9" w14:textId="77777777" w:rsidR="00246EC7" w:rsidRPr="00912CC0" w:rsidRDefault="00246EC7" w:rsidP="00246EC7">
      <w:pPr>
        <w:jc w:val="left"/>
        <w:rPr>
          <w:rFonts w:cs="Open Sans Light"/>
        </w:rPr>
      </w:pPr>
      <w:r w:rsidRPr="00912CC0">
        <w:rPr>
          <w:rFonts w:cs="Open Sans Light"/>
        </w:rPr>
        <w:t>Rheolir digwyddiadau ar-lein yn unol â chanllawiau cenedlaethol a gallai hyn gynnwys gwasanaethau adrodd arbenigol lle bo’n briodol.</w:t>
      </w:r>
    </w:p>
    <w:p w14:paraId="6A8EA263" w14:textId="77777777" w:rsidR="00246EC7" w:rsidRPr="00912CC0" w:rsidRDefault="00246EC7" w:rsidP="00246EC7">
      <w:pPr>
        <w:pStyle w:val="Heading3"/>
      </w:pPr>
      <w:r w:rsidRPr="003B2F36">
        <w:t xml:space="preserve"> </w:t>
      </w:r>
      <w:r w:rsidRPr="00912CC0">
        <w:t>Hyfforddiant ac Adolygu</w:t>
      </w:r>
    </w:p>
    <w:p w14:paraId="7CF8A047" w14:textId="77777777" w:rsidR="00246EC7" w:rsidRPr="00912CC0" w:rsidRDefault="00246EC7" w:rsidP="00246EC7">
      <w:pPr>
        <w:jc w:val="left"/>
        <w:rPr>
          <w:rFonts w:cs="Open Sans Light"/>
        </w:rPr>
      </w:pPr>
      <w:r w:rsidRPr="00912CC0">
        <w:rPr>
          <w:rFonts w:cs="Open Sans Light"/>
        </w:rPr>
        <w:t>Bydd yr ysgol yn sicrhau:</w:t>
      </w:r>
    </w:p>
    <w:p w14:paraId="6929CEB5" w14:textId="77777777" w:rsidR="00246EC7" w:rsidRPr="00912CC0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912CC0">
        <w:rPr>
          <w:rFonts w:ascii="Open Sans Light" w:hAnsi="Open Sans Light" w:cs="Open Sans Light"/>
          <w:lang w:val="cy-GB"/>
        </w:rPr>
        <w:t>Bod staff DSP yn derbyn hyfforddiant diogelu arbenigol</w:t>
      </w:r>
    </w:p>
    <w:p w14:paraId="03EBECF8" w14:textId="77777777" w:rsidR="00246EC7" w:rsidRPr="00912CC0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912CC0">
        <w:rPr>
          <w:rFonts w:ascii="Open Sans Light" w:hAnsi="Open Sans Light" w:cs="Open Sans Light"/>
          <w:lang w:val="cy-GB"/>
        </w:rPr>
        <w:t xml:space="preserve">Bod y staff i </w:t>
      </w:r>
      <w:r>
        <w:rPr>
          <w:rFonts w:ascii="Open Sans Light" w:hAnsi="Open Sans Light" w:cs="Open Sans Light"/>
          <w:lang w:val="cy-GB"/>
        </w:rPr>
        <w:t>gyd yn cael eu diweddaru’n rheolaidd ar ddiogelu</w:t>
      </w:r>
    </w:p>
    <w:p w14:paraId="0CEE9933" w14:textId="77777777" w:rsidR="00246EC7" w:rsidRPr="00912CC0" w:rsidRDefault="00246EC7" w:rsidP="00246EC7">
      <w:pPr>
        <w:pStyle w:val="ListBullet"/>
        <w:tabs>
          <w:tab w:val="num" w:pos="851"/>
          <w:tab w:val="num" w:pos="1210"/>
        </w:tabs>
        <w:ind w:left="360" w:firstLine="66"/>
        <w:rPr>
          <w:rFonts w:ascii="Open Sans Light" w:hAnsi="Open Sans Light" w:cs="Open Sans Light"/>
          <w:lang w:val="cy-GB"/>
        </w:rPr>
      </w:pPr>
      <w:r w:rsidRPr="00912CC0">
        <w:rPr>
          <w:rFonts w:ascii="Open Sans Light" w:hAnsi="Open Sans Light" w:cs="Open Sans Light"/>
          <w:lang w:val="cy-GB"/>
        </w:rPr>
        <w:t>Bod Llywodraethwyr yn derbyn hyfforddiant trosolwg priodol</w:t>
      </w:r>
    </w:p>
    <w:p w14:paraId="3877E85C" w14:textId="77777777" w:rsidR="00246EC7" w:rsidRPr="00912CC0" w:rsidRDefault="00246EC7" w:rsidP="00246EC7">
      <w:pPr>
        <w:pStyle w:val="ListBullet"/>
        <w:tabs>
          <w:tab w:val="num" w:pos="851"/>
          <w:tab w:val="num" w:pos="1210"/>
        </w:tabs>
        <w:ind w:left="851" w:hanging="425"/>
        <w:rPr>
          <w:rFonts w:ascii="Open Sans Light" w:hAnsi="Open Sans Light" w:cs="Open Sans Light"/>
          <w:lang w:val="cy-GB"/>
        </w:rPr>
      </w:pPr>
      <w:r w:rsidRPr="00912CC0">
        <w:rPr>
          <w:rFonts w:ascii="Open Sans Light" w:hAnsi="Open Sans Light" w:cs="Open Sans Light"/>
          <w:lang w:val="cy-GB"/>
        </w:rPr>
        <w:t>Bod y polisi hwn yn cael ei adolygu’n flynyddol a’i ddiweddaru i ymateb i newid deddfwriaeth neu risgiau newydd</w:t>
      </w:r>
    </w:p>
    <w:p w14:paraId="73E5B011" w14:textId="77777777" w:rsidR="00970DC3" w:rsidRDefault="00970DC3" w:rsidP="00970DC3">
      <w:pPr>
        <w:jc w:val="left"/>
        <w:rPr>
          <w:rFonts w:cs="Open Sans Light"/>
        </w:rPr>
      </w:pPr>
    </w:p>
    <w:p w14:paraId="13FE73DC" w14:textId="7B7239E6" w:rsidR="00351564" w:rsidRPr="003B2F36" w:rsidRDefault="00351564" w:rsidP="00351564">
      <w:pPr>
        <w:jc w:val="left"/>
      </w:pPr>
      <w:r w:rsidRPr="003B2F36">
        <w:tab/>
      </w: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1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1"/>
    </w:p>
    <w:p w14:paraId="0E6B0BDB" w14:textId="155D5543" w:rsidR="00A42C27" w:rsidRPr="00743C57" w:rsidRDefault="00FB1130" w:rsidP="00351564"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sectPr w:rsidR="00A42C27" w:rsidRPr="00743C57" w:rsidSect="00A42C27">
      <w:headerReference w:type="default" r:id="rId11"/>
      <w:footerReference w:type="default" r:id="rId12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36C10" w14:textId="77777777" w:rsidR="00C2703A" w:rsidRDefault="00C2703A" w:rsidP="00A42C27">
      <w:pPr>
        <w:spacing w:after="0" w:line="240" w:lineRule="auto"/>
      </w:pPr>
      <w:r>
        <w:separator/>
      </w:r>
    </w:p>
  </w:endnote>
  <w:endnote w:type="continuationSeparator" w:id="0">
    <w:p w14:paraId="5DEE6DB7" w14:textId="77777777" w:rsidR="00C2703A" w:rsidRDefault="00C2703A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22E43" w14:textId="77777777" w:rsidR="00C2703A" w:rsidRDefault="00C2703A" w:rsidP="00A42C27">
      <w:pPr>
        <w:spacing w:after="0" w:line="240" w:lineRule="auto"/>
      </w:pPr>
      <w:r>
        <w:separator/>
      </w:r>
    </w:p>
  </w:footnote>
  <w:footnote w:type="continuationSeparator" w:id="0">
    <w:p w14:paraId="3C8629EF" w14:textId="77777777" w:rsidR="00C2703A" w:rsidRDefault="00C2703A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3B2B9F4A">
          <wp:extent cx="1649471" cy="485775"/>
          <wp:effectExtent l="0" t="0" r="8255" b="0"/>
          <wp:docPr id="430844035" name="Graphic 229" descr="Logo 360 Safe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44035" name="Graphic 229" descr="Logo 360 Safe Cym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8E4F54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abstractNum w:abstractNumId="1" w15:restartNumberingAfterBreak="0">
    <w:nsid w:val="292764DF"/>
    <w:multiLevelType w:val="hybridMultilevel"/>
    <w:tmpl w:val="FF20F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84623"/>
    <w:multiLevelType w:val="hybridMultilevel"/>
    <w:tmpl w:val="D2825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48786">
    <w:abstractNumId w:val="2"/>
  </w:num>
  <w:num w:numId="2" w16cid:durableId="1224947810">
    <w:abstractNumId w:val="0"/>
  </w:num>
  <w:num w:numId="3" w16cid:durableId="4343238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C32A2"/>
    <w:rsid w:val="000D1B8F"/>
    <w:rsid w:val="000E52BE"/>
    <w:rsid w:val="0010405F"/>
    <w:rsid w:val="001045F2"/>
    <w:rsid w:val="00153C23"/>
    <w:rsid w:val="00192606"/>
    <w:rsid w:val="001B741D"/>
    <w:rsid w:val="001F0D76"/>
    <w:rsid w:val="00216590"/>
    <w:rsid w:val="00246EC7"/>
    <w:rsid w:val="002F60AD"/>
    <w:rsid w:val="00351564"/>
    <w:rsid w:val="00377941"/>
    <w:rsid w:val="00393087"/>
    <w:rsid w:val="00426915"/>
    <w:rsid w:val="00496039"/>
    <w:rsid w:val="004D2CF8"/>
    <w:rsid w:val="0053587E"/>
    <w:rsid w:val="00545B22"/>
    <w:rsid w:val="005A3943"/>
    <w:rsid w:val="005E220C"/>
    <w:rsid w:val="006D19DE"/>
    <w:rsid w:val="00743C57"/>
    <w:rsid w:val="0077342B"/>
    <w:rsid w:val="0082279B"/>
    <w:rsid w:val="009450BE"/>
    <w:rsid w:val="00970DC3"/>
    <w:rsid w:val="009C42EE"/>
    <w:rsid w:val="00A42C27"/>
    <w:rsid w:val="00A844B1"/>
    <w:rsid w:val="00AA7D75"/>
    <w:rsid w:val="00AC5163"/>
    <w:rsid w:val="00C2703A"/>
    <w:rsid w:val="00C76CB4"/>
    <w:rsid w:val="00CB7580"/>
    <w:rsid w:val="00CD06CF"/>
    <w:rsid w:val="00D8566B"/>
    <w:rsid w:val="00D93939"/>
    <w:rsid w:val="00E83607"/>
    <w:rsid w:val="00EA11D8"/>
    <w:rsid w:val="00ED37F7"/>
    <w:rsid w:val="00EE482A"/>
    <w:rsid w:val="00F36D58"/>
    <w:rsid w:val="00F54285"/>
    <w:rsid w:val="00F7255D"/>
    <w:rsid w:val="00F8064A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  <w:style w:type="character" w:styleId="Hyperlink">
    <w:name w:val="Hyperlink"/>
    <w:basedOn w:val="DefaultParagraphFont"/>
    <w:uiPriority w:val="99"/>
    <w:unhideWhenUsed/>
    <w:rsid w:val="00246EC7"/>
    <w:rPr>
      <w:color w:val="0070C0"/>
      <w:u w:val="none"/>
    </w:rPr>
  </w:style>
  <w:style w:type="paragraph" w:styleId="ListBullet">
    <w:name w:val="List Bullet"/>
    <w:basedOn w:val="Normal"/>
    <w:uiPriority w:val="99"/>
    <w:unhideWhenUsed/>
    <w:rsid w:val="00246EC7"/>
    <w:pPr>
      <w:numPr>
        <w:numId w:val="2"/>
      </w:numPr>
      <w:tabs>
        <w:tab w:val="clear" w:pos="121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tyn.llyw.cymru/adnoddau-gwella/dydyn-ni-ddim-yn-dweud-wrth-ein-hathrawon-profiadau-o-aflonyddu-rhywiol-rhwng-cyfoedion-ymhlith-disgyblion-ysgolion-uwchradd-yng-nghymru-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lyw.cymru/cadw-dysgwyr-yn-ddioge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hwb.gov.wales/cadwn-ddiogel-ar-lein/rhannu-lluniau-noeth-a-hanner-noe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slation.gov.uk/anaw/2015/3/section/24/enacte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2026-09-03T13:42:00Z</dcterms:created>
  <dcterms:modified xsi:type="dcterms:W3CDTF">2026-09-03T13:43:00Z</dcterms:modified>
</cp:coreProperties>
</file>